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7" w:rsidRPr="008C7CFE" w:rsidRDefault="006C2DF9" w:rsidP="002B10AA">
      <w:pPr>
        <w:spacing w:beforeLines="50" w:before="156" w:afterLines="50" w:after="156"/>
        <w:ind w:firstLineChars="200" w:firstLine="562"/>
        <w:jc w:val="center"/>
        <w:rPr>
          <w:b/>
          <w:sz w:val="28"/>
          <w:szCs w:val="28"/>
        </w:rPr>
      </w:pPr>
      <w:r w:rsidRPr="008C7CFE">
        <w:rPr>
          <w:rFonts w:hint="eastAsia"/>
          <w:b/>
          <w:sz w:val="28"/>
          <w:szCs w:val="28"/>
        </w:rPr>
        <w:t>取消事业编，</w:t>
      </w:r>
      <w:r w:rsidR="00C22214" w:rsidRPr="008C7CFE">
        <w:rPr>
          <w:rFonts w:hint="eastAsia"/>
          <w:b/>
          <w:sz w:val="28"/>
          <w:szCs w:val="28"/>
        </w:rPr>
        <w:t>教师行</w:t>
      </w:r>
      <w:r w:rsidRPr="008C7CFE">
        <w:rPr>
          <w:rFonts w:hint="eastAsia"/>
          <w:b/>
          <w:sz w:val="28"/>
          <w:szCs w:val="28"/>
        </w:rPr>
        <w:t>业依旧</w:t>
      </w:r>
      <w:r w:rsidR="00717C84" w:rsidRPr="008C7CFE">
        <w:rPr>
          <w:rFonts w:hint="eastAsia"/>
          <w:b/>
          <w:sz w:val="28"/>
          <w:szCs w:val="28"/>
        </w:rPr>
        <w:t>炙</w:t>
      </w:r>
      <w:r w:rsidRPr="008C7CFE">
        <w:rPr>
          <w:rFonts w:hint="eastAsia"/>
          <w:b/>
          <w:sz w:val="28"/>
          <w:szCs w:val="28"/>
        </w:rPr>
        <w:t>热</w:t>
      </w:r>
    </w:p>
    <w:p w:rsidR="00A6704A" w:rsidRPr="00D47C1A" w:rsidRDefault="00A6704A"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老师是学海的灯塔，是心灵的工程师，是知识的传媒和中介，是一个神圣的职业，不仅如此，大家似乎都觉得当老师都有让人羡慕的寒暑假，到了假期就能想干啥就干啥。一时间，很多人都想从事教师这个工作。</w:t>
      </w:r>
    </w:p>
    <w:p w:rsidR="00F149CA" w:rsidRPr="00D47C1A" w:rsidRDefault="00F149CA"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然而，7月22日，</w:t>
      </w:r>
      <w:proofErr w:type="gramStart"/>
      <w:r w:rsidRPr="00D47C1A">
        <w:rPr>
          <w:rFonts w:asciiTheme="minorEastAsia" w:hAnsiTheme="minorEastAsia" w:hint="eastAsia"/>
          <w:szCs w:val="21"/>
        </w:rPr>
        <w:t>人社部</w:t>
      </w:r>
      <w:proofErr w:type="gramEnd"/>
      <w:r w:rsidRPr="00D47C1A">
        <w:rPr>
          <w:rFonts w:asciiTheme="minorEastAsia" w:hAnsiTheme="minorEastAsia" w:hint="eastAsia"/>
          <w:szCs w:val="21"/>
        </w:rPr>
        <w:t>召开</w:t>
      </w:r>
      <w:r w:rsidR="00584F29" w:rsidRPr="00D47C1A">
        <w:rPr>
          <w:rFonts w:asciiTheme="minorEastAsia" w:hAnsiTheme="minorEastAsia" w:hint="eastAsia"/>
          <w:szCs w:val="21"/>
        </w:rPr>
        <w:t>的</w:t>
      </w:r>
      <w:r w:rsidRPr="00D47C1A">
        <w:rPr>
          <w:rFonts w:asciiTheme="minorEastAsia" w:hAnsiTheme="minorEastAsia" w:hint="eastAsia"/>
          <w:szCs w:val="21"/>
        </w:rPr>
        <w:t>2016年第二季度新闻发布会，</w:t>
      </w:r>
      <w:proofErr w:type="gramStart"/>
      <w:r w:rsidRPr="00D47C1A">
        <w:rPr>
          <w:rFonts w:asciiTheme="minorEastAsia" w:hAnsiTheme="minorEastAsia" w:hint="eastAsia"/>
          <w:szCs w:val="21"/>
        </w:rPr>
        <w:t>人社部</w:t>
      </w:r>
      <w:proofErr w:type="gramEnd"/>
      <w:r w:rsidRPr="00D47C1A">
        <w:rPr>
          <w:rFonts w:asciiTheme="minorEastAsia" w:hAnsiTheme="minorEastAsia" w:hint="eastAsia"/>
          <w:szCs w:val="21"/>
        </w:rPr>
        <w:t>新闻发言人李忠在介绍事业单位人事制度改革下一步工作安排时明确表示，研究制定高校不纳入编制管理后的人事管理衔接办法，配合有关部门做好经营类事业单位改革。即：未来高校将会实行全员合同聘任制。</w:t>
      </w:r>
    </w:p>
    <w:p w:rsidR="00F149CA" w:rsidRPr="00D47C1A" w:rsidRDefault="00F149CA"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有数据表明，目前中国高校在编职工有233万余人，对于这个庞大的基数，我国将逐步实行实名统计，逐步回收编制。</w:t>
      </w:r>
    </w:p>
    <w:p w:rsidR="00584F29" w:rsidRPr="00D47C1A" w:rsidRDefault="00584F29"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针对</w:t>
      </w:r>
      <w:r w:rsidR="00A90360" w:rsidRPr="00D47C1A">
        <w:rPr>
          <w:rFonts w:asciiTheme="minorEastAsia" w:hAnsiTheme="minorEastAsia" w:hint="eastAsia"/>
          <w:szCs w:val="21"/>
        </w:rPr>
        <w:t>如此</w:t>
      </w:r>
      <w:r w:rsidRPr="00D47C1A">
        <w:rPr>
          <w:rFonts w:asciiTheme="minorEastAsia" w:hAnsiTheme="minorEastAsia" w:hint="eastAsia"/>
          <w:szCs w:val="21"/>
        </w:rPr>
        <w:t>大的变革，</w:t>
      </w:r>
      <w:r w:rsidR="003E77E3" w:rsidRPr="00D47C1A">
        <w:rPr>
          <w:rFonts w:asciiTheme="minorEastAsia" w:hAnsiTheme="minorEastAsia" w:hint="eastAsia"/>
          <w:szCs w:val="21"/>
        </w:rPr>
        <w:t>大家对待教师这个行业的态度是如何的呢？</w:t>
      </w:r>
    </w:p>
    <w:p w:rsidR="003E77E3" w:rsidRPr="00D47C1A" w:rsidRDefault="003E77E3"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据本期伍亿人才网（www.51rc.com）用户调查显示：事业编制取消之后，</w:t>
      </w:r>
      <w:r w:rsidR="00BD182D" w:rsidRPr="00D47C1A">
        <w:rPr>
          <w:rFonts w:asciiTheme="minorEastAsia" w:hAnsiTheme="minorEastAsia" w:hint="eastAsia"/>
          <w:szCs w:val="21"/>
        </w:rPr>
        <w:t>教师行业依旧炙热，</w:t>
      </w:r>
      <w:r w:rsidR="00F0373D" w:rsidRPr="00D47C1A">
        <w:rPr>
          <w:rFonts w:asciiTheme="minorEastAsia" w:hAnsiTheme="minorEastAsia" w:hint="eastAsia"/>
          <w:szCs w:val="21"/>
        </w:rPr>
        <w:t>期望从事教师行业的人数占比高达</w:t>
      </w:r>
      <w:r w:rsidR="00BD182D" w:rsidRPr="00D47C1A">
        <w:rPr>
          <w:rFonts w:asciiTheme="minorEastAsia" w:hAnsiTheme="minorEastAsia" w:hint="eastAsia"/>
          <w:szCs w:val="21"/>
        </w:rPr>
        <w:t>64%</w:t>
      </w:r>
      <w:r w:rsidR="00F0373D" w:rsidRPr="00D47C1A">
        <w:rPr>
          <w:rFonts w:asciiTheme="minorEastAsia" w:hAnsiTheme="minorEastAsia" w:hint="eastAsia"/>
          <w:szCs w:val="21"/>
        </w:rPr>
        <w:t>！</w:t>
      </w:r>
      <w:r w:rsidR="005B6464" w:rsidRPr="00D47C1A">
        <w:rPr>
          <w:rFonts w:asciiTheme="minorEastAsia" w:hAnsiTheme="minorEastAsia" w:hint="eastAsia"/>
          <w:szCs w:val="21"/>
        </w:rPr>
        <w:t>是什么吸引了如此高的关注度呢？我们来看一下本期调查。</w:t>
      </w:r>
    </w:p>
    <w:p w:rsidR="00042350" w:rsidRPr="00D47C1A" w:rsidRDefault="00042350" w:rsidP="007A176B">
      <w:pPr>
        <w:spacing w:beforeLines="50" w:before="156" w:afterLines="50" w:after="156"/>
        <w:ind w:firstLineChars="200" w:firstLine="422"/>
        <w:jc w:val="left"/>
        <w:rPr>
          <w:rFonts w:asciiTheme="minorEastAsia" w:hAnsiTheme="minorEastAsia"/>
          <w:b/>
          <w:szCs w:val="21"/>
        </w:rPr>
      </w:pPr>
      <w:r w:rsidRPr="00D47C1A">
        <w:rPr>
          <w:rFonts w:asciiTheme="minorEastAsia" w:hAnsiTheme="minorEastAsia" w:hint="eastAsia"/>
          <w:b/>
          <w:szCs w:val="21"/>
        </w:rPr>
        <w:t>教师行业受关注度极高</w:t>
      </w:r>
      <w:r w:rsidR="00C805C6" w:rsidRPr="00D47C1A">
        <w:rPr>
          <w:rFonts w:asciiTheme="minorEastAsia" w:hAnsiTheme="minorEastAsia" w:hint="eastAsia"/>
          <w:b/>
          <w:szCs w:val="21"/>
        </w:rPr>
        <w:t>，调查人员占比平均</w:t>
      </w:r>
      <w:r w:rsidRPr="00D47C1A">
        <w:rPr>
          <w:rFonts w:asciiTheme="minorEastAsia" w:hAnsiTheme="minorEastAsia" w:hint="eastAsia"/>
          <w:b/>
          <w:szCs w:val="21"/>
        </w:rPr>
        <w:t>。</w:t>
      </w:r>
    </w:p>
    <w:p w:rsidR="00216B14" w:rsidRPr="00D47C1A" w:rsidRDefault="00216B14"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本次调查</w:t>
      </w:r>
      <w:r w:rsidR="00F0373D" w:rsidRPr="00D47C1A">
        <w:rPr>
          <w:rFonts w:asciiTheme="minorEastAsia" w:hAnsiTheme="minorEastAsia" w:hint="eastAsia"/>
          <w:szCs w:val="21"/>
        </w:rPr>
        <w:t>显示，</w:t>
      </w:r>
      <w:r w:rsidR="00217B1D" w:rsidRPr="00D47C1A">
        <w:rPr>
          <w:rFonts w:asciiTheme="minorEastAsia" w:hAnsiTheme="minorEastAsia" w:hint="eastAsia"/>
          <w:szCs w:val="21"/>
        </w:rPr>
        <w:t>参与者中以在校大学生、求职者、在职人员、自由职业者居多</w:t>
      </w:r>
      <w:r w:rsidRPr="00D47C1A">
        <w:rPr>
          <w:rFonts w:asciiTheme="minorEastAsia" w:hAnsiTheme="minorEastAsia" w:hint="eastAsia"/>
          <w:szCs w:val="21"/>
        </w:rPr>
        <w:t>，对教师行业的关注度</w:t>
      </w:r>
      <w:r w:rsidR="00217B1D" w:rsidRPr="00D47C1A">
        <w:rPr>
          <w:rFonts w:asciiTheme="minorEastAsia" w:hAnsiTheme="minorEastAsia" w:hint="eastAsia"/>
          <w:szCs w:val="21"/>
        </w:rPr>
        <w:t>平</w:t>
      </w:r>
      <w:r w:rsidRPr="00D47C1A">
        <w:rPr>
          <w:rFonts w:asciiTheme="minorEastAsia" w:hAnsiTheme="minorEastAsia" w:hint="eastAsia"/>
          <w:szCs w:val="21"/>
        </w:rPr>
        <w:t>均在23%-29%之间，程度相对均衡。</w:t>
      </w:r>
      <w:r w:rsidR="00B34428" w:rsidRPr="00D47C1A">
        <w:rPr>
          <w:rFonts w:asciiTheme="minorEastAsia" w:hAnsiTheme="minorEastAsia" w:hint="eastAsia"/>
          <w:szCs w:val="21"/>
        </w:rPr>
        <w:t>伍亿人才网</w:t>
      </w:r>
      <w:r w:rsidR="00825D6D" w:rsidRPr="00D47C1A">
        <w:rPr>
          <w:rFonts w:asciiTheme="minorEastAsia" w:hAnsiTheme="minorEastAsia" w:hint="eastAsia"/>
          <w:szCs w:val="21"/>
        </w:rPr>
        <w:t>（www.51rc.com）</w:t>
      </w:r>
      <w:r w:rsidR="00B34428" w:rsidRPr="00D47C1A">
        <w:rPr>
          <w:rFonts w:asciiTheme="minorEastAsia" w:hAnsiTheme="minorEastAsia" w:hint="eastAsia"/>
          <w:szCs w:val="21"/>
        </w:rPr>
        <w:t>是一家综合类的招聘平台，职业类型涵盖范围广，各行业人才都有使用。在对于教师行业的态度上，大家的关注如此统一。</w:t>
      </w:r>
    </w:p>
    <w:p w:rsidR="0032053B" w:rsidRPr="00D47C1A" w:rsidRDefault="00FC74CC" w:rsidP="007A176B">
      <w:pPr>
        <w:spacing w:beforeLines="50" w:before="156" w:afterLines="50" w:after="156"/>
        <w:ind w:firstLineChars="200" w:firstLine="420"/>
        <w:jc w:val="left"/>
        <w:rPr>
          <w:rFonts w:asciiTheme="minorEastAsia" w:hAnsiTheme="minorEastAsia"/>
          <w:szCs w:val="21"/>
        </w:rPr>
      </w:pPr>
      <w:r w:rsidRPr="00D47C1A">
        <w:rPr>
          <w:noProof/>
          <w:szCs w:val="21"/>
        </w:rPr>
        <w:drawing>
          <wp:inline distT="0" distB="0" distL="0" distR="0" wp14:anchorId="5F14F247" wp14:editId="419F7724">
            <wp:extent cx="4572000" cy="27432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6214" w:rsidRPr="00D47C1A" w:rsidRDefault="00D274D9" w:rsidP="007A176B">
      <w:pPr>
        <w:spacing w:beforeLines="50" w:before="156" w:afterLines="50" w:after="156"/>
        <w:ind w:firstLineChars="200" w:firstLine="422"/>
        <w:jc w:val="left"/>
        <w:rPr>
          <w:rFonts w:asciiTheme="minorEastAsia" w:hAnsiTheme="minorEastAsia"/>
          <w:b/>
          <w:szCs w:val="21"/>
        </w:rPr>
      </w:pPr>
      <w:r w:rsidRPr="00D47C1A">
        <w:rPr>
          <w:rFonts w:asciiTheme="minorEastAsia" w:hAnsiTheme="minorEastAsia" w:hint="eastAsia"/>
          <w:b/>
          <w:szCs w:val="21"/>
        </w:rPr>
        <w:t>教师行业专业容纳性强，考虑从业人员中以综合类，理工类，师范类学科居多。</w:t>
      </w:r>
    </w:p>
    <w:p w:rsidR="00976EBF" w:rsidRPr="00D47C1A" w:rsidRDefault="00976EBF"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学术界向来是一个百花齐放的地方，专业类型自然也是</w:t>
      </w:r>
      <w:r w:rsidR="00E730BF" w:rsidRPr="00D47C1A">
        <w:rPr>
          <w:rFonts w:asciiTheme="minorEastAsia" w:hAnsiTheme="minorEastAsia" w:hint="eastAsia"/>
          <w:szCs w:val="21"/>
        </w:rPr>
        <w:t>涉及</w:t>
      </w:r>
      <w:r w:rsidRPr="00D47C1A">
        <w:rPr>
          <w:rFonts w:asciiTheme="minorEastAsia" w:hAnsiTheme="minorEastAsia" w:hint="eastAsia"/>
          <w:szCs w:val="21"/>
        </w:rPr>
        <w:t>到方方面面。</w:t>
      </w:r>
    </w:p>
    <w:p w:rsidR="00976EBF" w:rsidRPr="00D47C1A" w:rsidRDefault="00976EBF"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在本次伍亿调查中，就出现了这样一个有趣的现象。</w:t>
      </w:r>
    </w:p>
    <w:p w:rsidR="0012508A" w:rsidRPr="00D47C1A" w:rsidRDefault="00976EBF"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不管是经管类、文史类还是</w:t>
      </w:r>
      <w:r w:rsidR="00E730BF" w:rsidRPr="00D47C1A">
        <w:rPr>
          <w:rFonts w:asciiTheme="minorEastAsia" w:hAnsiTheme="minorEastAsia" w:hint="eastAsia"/>
          <w:szCs w:val="21"/>
        </w:rPr>
        <w:t>师范</w:t>
      </w:r>
      <w:r w:rsidRPr="00D47C1A">
        <w:rPr>
          <w:rFonts w:asciiTheme="minorEastAsia" w:hAnsiTheme="minorEastAsia" w:hint="eastAsia"/>
          <w:szCs w:val="21"/>
        </w:rPr>
        <w:t>类，</w:t>
      </w:r>
      <w:r w:rsidR="0012508A" w:rsidRPr="00D47C1A">
        <w:rPr>
          <w:rFonts w:asciiTheme="minorEastAsia" w:hAnsiTheme="minorEastAsia" w:hint="eastAsia"/>
          <w:szCs w:val="21"/>
        </w:rPr>
        <w:t>或者其他学科的人才，都对教师行业有一些期许。</w:t>
      </w:r>
      <w:r w:rsidR="0012508A" w:rsidRPr="00D47C1A">
        <w:rPr>
          <w:rFonts w:asciiTheme="minorEastAsia" w:hAnsiTheme="minorEastAsia" w:hint="eastAsia"/>
          <w:szCs w:val="21"/>
        </w:rPr>
        <w:lastRenderedPageBreak/>
        <w:t>比如，</w:t>
      </w:r>
      <w:r w:rsidR="00D274D9" w:rsidRPr="00D47C1A">
        <w:rPr>
          <w:rFonts w:asciiTheme="minorEastAsia" w:hAnsiTheme="minorEastAsia" w:hint="eastAsia"/>
          <w:szCs w:val="21"/>
        </w:rPr>
        <w:t>理工类学科主要以教育科研为主要方向，跟师范类专业有些雷同，更多求职者意向从事教育教学的工作。</w:t>
      </w:r>
    </w:p>
    <w:p w:rsidR="00E028D2" w:rsidRPr="00D47C1A" w:rsidRDefault="0012508A"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今年，随着</w:t>
      </w:r>
      <w:r w:rsidR="00D274D9" w:rsidRPr="00D47C1A">
        <w:rPr>
          <w:rFonts w:asciiTheme="minorEastAsia" w:hAnsiTheme="minorEastAsia" w:hint="eastAsia"/>
          <w:szCs w:val="21"/>
        </w:rPr>
        <w:t>二胎政策的放开，教育的前景是非常广阔的，虽然没有事业编制，但是合</w:t>
      </w:r>
      <w:r w:rsidRPr="00D47C1A">
        <w:rPr>
          <w:rFonts w:asciiTheme="minorEastAsia" w:hAnsiTheme="minorEastAsia" w:hint="eastAsia"/>
          <w:szCs w:val="21"/>
        </w:rPr>
        <w:t>同制的教师行业，相对来说更能发挥自己的个人价值，更快的得到提升，从而得到了各类型人才的青睐。</w:t>
      </w:r>
    </w:p>
    <w:p w:rsidR="0012508A" w:rsidRPr="00D47C1A" w:rsidRDefault="00BB7F80" w:rsidP="007A176B">
      <w:pPr>
        <w:spacing w:beforeLines="50" w:before="156" w:afterLines="50" w:after="156"/>
        <w:ind w:firstLineChars="200" w:firstLine="420"/>
        <w:jc w:val="left"/>
        <w:rPr>
          <w:rFonts w:asciiTheme="minorEastAsia" w:hAnsiTheme="minorEastAsia"/>
          <w:b/>
          <w:szCs w:val="21"/>
        </w:rPr>
      </w:pPr>
      <w:r w:rsidRPr="00D47C1A">
        <w:rPr>
          <w:noProof/>
          <w:szCs w:val="21"/>
        </w:rPr>
        <w:drawing>
          <wp:inline distT="0" distB="0" distL="0" distR="0" wp14:anchorId="1DAA88C1" wp14:editId="324D2470">
            <wp:extent cx="4572000" cy="2743200"/>
            <wp:effectExtent l="0" t="0" r="1905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7F80" w:rsidRPr="00D47C1A" w:rsidRDefault="00BB7F80" w:rsidP="007A176B">
      <w:pPr>
        <w:spacing w:beforeLines="50" w:before="156" w:afterLines="50" w:after="156"/>
        <w:ind w:firstLineChars="200" w:firstLine="420"/>
        <w:jc w:val="left"/>
        <w:rPr>
          <w:rFonts w:asciiTheme="minorEastAsia" w:hAnsiTheme="minorEastAsia"/>
          <w:b/>
          <w:szCs w:val="21"/>
        </w:rPr>
      </w:pPr>
      <w:r w:rsidRPr="00D47C1A">
        <w:rPr>
          <w:noProof/>
          <w:szCs w:val="21"/>
        </w:rPr>
        <w:drawing>
          <wp:inline distT="0" distB="0" distL="0" distR="0" wp14:anchorId="547BABBC" wp14:editId="27783D57">
            <wp:extent cx="4572000" cy="2743200"/>
            <wp:effectExtent l="0" t="0" r="19050"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B74" w:rsidRPr="00D47C1A" w:rsidRDefault="00ED2145" w:rsidP="007A176B">
      <w:pPr>
        <w:spacing w:beforeLines="50" w:before="156" w:afterLines="50" w:after="156"/>
        <w:ind w:firstLineChars="200" w:firstLine="422"/>
        <w:jc w:val="left"/>
        <w:rPr>
          <w:rFonts w:asciiTheme="minorEastAsia" w:hAnsiTheme="minorEastAsia"/>
          <w:b/>
          <w:szCs w:val="21"/>
        </w:rPr>
      </w:pPr>
      <w:r w:rsidRPr="00D47C1A">
        <w:rPr>
          <w:rFonts w:asciiTheme="minorEastAsia" w:hAnsiTheme="minorEastAsia" w:hint="eastAsia"/>
          <w:b/>
          <w:szCs w:val="21"/>
        </w:rPr>
        <w:t>64%调查者如果有机会，愿意从事教师或师范类行业。</w:t>
      </w:r>
    </w:p>
    <w:p w:rsidR="001738E1" w:rsidRPr="00D47C1A" w:rsidRDefault="00B97703"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中国，是一个传统的国度，尊师重教</w:t>
      </w:r>
      <w:r w:rsidR="003D57AE" w:rsidRPr="00D47C1A">
        <w:rPr>
          <w:rFonts w:asciiTheme="minorEastAsia" w:hAnsiTheme="minorEastAsia" w:hint="eastAsia"/>
          <w:szCs w:val="21"/>
        </w:rPr>
        <w:t>向</w:t>
      </w:r>
      <w:r w:rsidRPr="00D47C1A">
        <w:rPr>
          <w:rFonts w:asciiTheme="minorEastAsia" w:hAnsiTheme="minorEastAsia" w:hint="eastAsia"/>
          <w:szCs w:val="21"/>
        </w:rPr>
        <w:t>来是人</w:t>
      </w:r>
      <w:r w:rsidR="003D57AE" w:rsidRPr="00D47C1A">
        <w:rPr>
          <w:rFonts w:asciiTheme="minorEastAsia" w:hAnsiTheme="minorEastAsia" w:hint="eastAsia"/>
          <w:szCs w:val="21"/>
        </w:rPr>
        <w:t>们</w:t>
      </w:r>
      <w:r w:rsidRPr="00D47C1A">
        <w:rPr>
          <w:rFonts w:asciiTheme="minorEastAsia" w:hAnsiTheme="minorEastAsia" w:hint="eastAsia"/>
          <w:szCs w:val="21"/>
        </w:rPr>
        <w:t>所推崇的。</w:t>
      </w:r>
      <w:proofErr w:type="gramStart"/>
      <w:r w:rsidRPr="00D47C1A">
        <w:rPr>
          <w:rFonts w:asciiTheme="minorEastAsia" w:hAnsiTheme="minorEastAsia" w:hint="eastAsia"/>
          <w:szCs w:val="21"/>
        </w:rPr>
        <w:t>不</w:t>
      </w:r>
      <w:proofErr w:type="gramEnd"/>
      <w:r w:rsidRPr="00D47C1A">
        <w:rPr>
          <w:rFonts w:asciiTheme="minorEastAsia" w:hAnsiTheme="minorEastAsia" w:hint="eastAsia"/>
          <w:szCs w:val="21"/>
        </w:rPr>
        <w:t>关乎</w:t>
      </w:r>
      <w:r w:rsidR="003D57AE" w:rsidRPr="00D47C1A">
        <w:rPr>
          <w:rFonts w:asciiTheme="minorEastAsia" w:hAnsiTheme="minorEastAsia" w:hint="eastAsia"/>
          <w:szCs w:val="21"/>
        </w:rPr>
        <w:t>金钱</w:t>
      </w:r>
      <w:r w:rsidRPr="00D47C1A">
        <w:rPr>
          <w:rFonts w:asciiTheme="minorEastAsia" w:hAnsiTheme="minorEastAsia" w:hint="eastAsia"/>
          <w:szCs w:val="21"/>
        </w:rPr>
        <w:t>，无关乎</w:t>
      </w:r>
      <w:r w:rsidR="003D57AE" w:rsidRPr="00D47C1A">
        <w:rPr>
          <w:rFonts w:asciiTheme="minorEastAsia" w:hAnsiTheme="minorEastAsia" w:hint="eastAsia"/>
          <w:szCs w:val="21"/>
        </w:rPr>
        <w:t>利益。“桃李满天下”是对一位老师最高的评价。</w:t>
      </w:r>
      <w:r w:rsidR="00B34E13" w:rsidRPr="00D47C1A">
        <w:rPr>
          <w:rFonts w:asciiTheme="minorEastAsia" w:hAnsiTheme="minorEastAsia" w:hint="eastAsia"/>
          <w:szCs w:val="21"/>
        </w:rPr>
        <w:t xml:space="preserve">本次调查中， </w:t>
      </w:r>
      <w:r w:rsidR="001738E1" w:rsidRPr="00D47C1A">
        <w:rPr>
          <w:rFonts w:asciiTheme="minorEastAsia" w:hAnsiTheme="minorEastAsia" w:hint="eastAsia"/>
          <w:szCs w:val="21"/>
        </w:rPr>
        <w:t>64%</w:t>
      </w:r>
      <w:r w:rsidR="00B34E13" w:rsidRPr="00D47C1A">
        <w:rPr>
          <w:rFonts w:asciiTheme="minorEastAsia" w:hAnsiTheme="minorEastAsia" w:hint="eastAsia"/>
          <w:szCs w:val="21"/>
        </w:rPr>
        <w:t>的</w:t>
      </w:r>
      <w:r w:rsidR="001738E1" w:rsidRPr="00D47C1A">
        <w:rPr>
          <w:rFonts w:asciiTheme="minorEastAsia" w:hAnsiTheme="minorEastAsia" w:hint="eastAsia"/>
          <w:szCs w:val="21"/>
        </w:rPr>
        <w:t>调查者</w:t>
      </w:r>
      <w:r w:rsidR="00DB3082" w:rsidRPr="00D47C1A">
        <w:rPr>
          <w:rFonts w:asciiTheme="minorEastAsia" w:hAnsiTheme="minorEastAsia" w:hint="eastAsia"/>
          <w:szCs w:val="21"/>
        </w:rPr>
        <w:t>觉得假如</w:t>
      </w:r>
      <w:r w:rsidR="001738E1" w:rsidRPr="00D47C1A">
        <w:rPr>
          <w:rFonts w:asciiTheme="minorEastAsia" w:hAnsiTheme="minorEastAsia" w:hint="eastAsia"/>
          <w:szCs w:val="21"/>
        </w:rPr>
        <w:t>有机会，愿意从事教师或师范类行业。</w:t>
      </w:r>
    </w:p>
    <w:p w:rsidR="008A6AFD" w:rsidRPr="00D47C1A" w:rsidRDefault="008C7146"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教育是国之根本，</w:t>
      </w:r>
      <w:r w:rsidR="00581ED9" w:rsidRPr="00D47C1A">
        <w:rPr>
          <w:rFonts w:asciiTheme="minorEastAsia" w:hAnsiTheme="minorEastAsia" w:hint="eastAsia"/>
          <w:szCs w:val="21"/>
        </w:rPr>
        <w:t>国家改革教师编制，看起来只关系到学校老师，实则牵动千家万户，不管是在找工作的，已经工作的，还是自由职业者，大家对教师行业都有普遍好感，</w:t>
      </w:r>
      <w:r w:rsidR="00863AA9" w:rsidRPr="00D47C1A">
        <w:rPr>
          <w:rFonts w:asciiTheme="minorEastAsia" w:hAnsiTheme="minorEastAsia" w:hint="eastAsia"/>
          <w:szCs w:val="21"/>
        </w:rPr>
        <w:t>容易引起产生共鸣。</w:t>
      </w:r>
    </w:p>
    <w:p w:rsidR="006C1DCE" w:rsidRPr="00D47C1A" w:rsidRDefault="003F53E6"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尤其是国民羡慕的寒暑假，充电进修的机会也更多一些，还有国家法定的教师节，这些</w:t>
      </w:r>
      <w:r w:rsidRPr="00D47C1A">
        <w:rPr>
          <w:rFonts w:asciiTheme="minorEastAsia" w:hAnsiTheme="minorEastAsia" w:hint="eastAsia"/>
          <w:szCs w:val="21"/>
        </w:rPr>
        <w:lastRenderedPageBreak/>
        <w:t>福利都是其他企业可望而不可及的。</w:t>
      </w:r>
    </w:p>
    <w:p w:rsidR="003B02B7" w:rsidRPr="00D47C1A" w:rsidRDefault="003B02B7"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同时，在从事教育行业的同时，对自己的家庭教育也能兼顾，现今，家庭教育和学校教育同样被重视，作为一名老师，每天接触的知识面很多，在很大程度上也能给孩子做出学问的榜样，对于家庭氛围的熏陶和孩子的成长也是很有利的。</w:t>
      </w:r>
    </w:p>
    <w:p w:rsidR="00513A69" w:rsidRPr="00D47C1A" w:rsidRDefault="00513A69" w:rsidP="007A176B">
      <w:pPr>
        <w:spacing w:beforeLines="50" w:before="156" w:afterLines="50" w:after="156"/>
        <w:ind w:firstLineChars="200" w:firstLine="420"/>
        <w:jc w:val="left"/>
        <w:rPr>
          <w:rFonts w:asciiTheme="minorEastAsia" w:hAnsiTheme="minorEastAsia"/>
          <w:szCs w:val="21"/>
        </w:rPr>
      </w:pPr>
      <w:r w:rsidRPr="00D47C1A">
        <w:rPr>
          <w:noProof/>
          <w:szCs w:val="21"/>
        </w:rPr>
        <w:drawing>
          <wp:inline distT="0" distB="0" distL="0" distR="0" wp14:anchorId="4AD5F79D" wp14:editId="0D89270B">
            <wp:extent cx="4572000" cy="2743200"/>
            <wp:effectExtent l="0" t="0" r="19050"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5B46" w:rsidRPr="00D47C1A" w:rsidRDefault="00CC5B46" w:rsidP="007A176B">
      <w:pPr>
        <w:spacing w:beforeLines="50" w:before="156" w:afterLines="50" w:after="156"/>
        <w:ind w:firstLineChars="200" w:firstLine="422"/>
        <w:jc w:val="left"/>
        <w:rPr>
          <w:rFonts w:asciiTheme="minorEastAsia" w:hAnsiTheme="minorEastAsia"/>
          <w:b/>
          <w:szCs w:val="21"/>
        </w:rPr>
      </w:pPr>
      <w:r w:rsidRPr="00D47C1A">
        <w:rPr>
          <w:rFonts w:asciiTheme="minorEastAsia" w:hAnsiTheme="minorEastAsia" w:hint="eastAsia"/>
          <w:b/>
          <w:szCs w:val="21"/>
        </w:rPr>
        <w:t>大中专院校更容易被求职者所接收，期望从事意愿更高！</w:t>
      </w:r>
    </w:p>
    <w:p w:rsidR="00FD3925" w:rsidRPr="00D47C1A" w:rsidRDefault="00513A69"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除去教师自身价值的引导，</w:t>
      </w:r>
      <w:r w:rsidR="00E935A1" w:rsidRPr="00D47C1A">
        <w:rPr>
          <w:rFonts w:asciiTheme="minorEastAsia" w:hAnsiTheme="minorEastAsia" w:hint="eastAsia"/>
          <w:szCs w:val="21"/>
        </w:rPr>
        <w:t>求职者</w:t>
      </w:r>
      <w:r w:rsidR="000425F5" w:rsidRPr="00D47C1A">
        <w:rPr>
          <w:rFonts w:asciiTheme="minorEastAsia" w:hAnsiTheme="minorEastAsia" w:hint="eastAsia"/>
          <w:szCs w:val="21"/>
        </w:rPr>
        <w:t>更喜欢什么从事哪个层次的教育？</w:t>
      </w:r>
      <w:r w:rsidRPr="00D47C1A">
        <w:rPr>
          <w:rFonts w:asciiTheme="minorEastAsia" w:hAnsiTheme="minorEastAsia" w:hint="eastAsia"/>
          <w:szCs w:val="21"/>
        </w:rPr>
        <w:t>有那些因素成就如此高的就业期望呢？</w:t>
      </w:r>
      <w:r w:rsidR="004773E6" w:rsidRPr="00D47C1A">
        <w:rPr>
          <w:rFonts w:asciiTheme="minorEastAsia" w:hAnsiTheme="minorEastAsia"/>
          <w:szCs w:val="21"/>
        </w:rPr>
        <w:t xml:space="preserve"> </w:t>
      </w:r>
    </w:p>
    <w:p w:rsidR="008A6AFD" w:rsidRPr="00D47C1A" w:rsidRDefault="008A6AFD"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调查中，大多数求职者更愿意从事于高等方面的教育，大中专占比66%，培训机构，技校类占比11%。小学和初中比例更低一些。</w:t>
      </w:r>
    </w:p>
    <w:p w:rsidR="008A6AFD" w:rsidRPr="00D47C1A" w:rsidRDefault="008A6AFD"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小编认为，大中专院校教育视野更加开阔，术业有专攻，不管是育人，还是“充电”，都是比较不错的选择。</w:t>
      </w:r>
    </w:p>
    <w:p w:rsidR="008A6AFD" w:rsidRDefault="008A6AFD"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小学和初中相对来说，可能会需要拿出更多的时间和精力来培养和沟通，比高等教育操心一些。</w:t>
      </w:r>
    </w:p>
    <w:p w:rsidR="00F32554" w:rsidRPr="00F32554" w:rsidRDefault="00F32554" w:rsidP="002D40CE">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不管是学有所成的大学时代，还是无忧无虑的小学年华，大家都对教师行业</w:t>
      </w:r>
      <w:proofErr w:type="gramStart"/>
      <w:r w:rsidRPr="00D47C1A">
        <w:rPr>
          <w:rFonts w:asciiTheme="minorEastAsia" w:hAnsiTheme="minorEastAsia" w:hint="eastAsia"/>
          <w:szCs w:val="21"/>
        </w:rPr>
        <w:t>透露着</w:t>
      </w:r>
      <w:proofErr w:type="gramEnd"/>
      <w:r w:rsidRPr="00D47C1A">
        <w:rPr>
          <w:rFonts w:asciiTheme="minorEastAsia" w:hAnsiTheme="minorEastAsia" w:hint="eastAsia"/>
          <w:szCs w:val="21"/>
        </w:rPr>
        <w:t>憧憬。</w:t>
      </w:r>
    </w:p>
    <w:p w:rsidR="00777343" w:rsidRPr="008E4A1B" w:rsidRDefault="002F5EB5" w:rsidP="002F5EB5">
      <w:pPr>
        <w:spacing w:beforeLines="50" w:before="156" w:afterLines="50" w:after="156"/>
        <w:ind w:firstLineChars="200" w:firstLine="420"/>
        <w:jc w:val="left"/>
        <w:rPr>
          <w:rFonts w:asciiTheme="minorEastAsia" w:hAnsiTheme="minorEastAsia"/>
          <w:szCs w:val="21"/>
        </w:rPr>
      </w:pPr>
      <w:r>
        <w:rPr>
          <w:rFonts w:asciiTheme="minorEastAsia" w:hAnsiTheme="minorEastAsia"/>
          <w:noProof/>
          <w:szCs w:val="21"/>
        </w:rPr>
        <w:lastRenderedPageBreak/>
        <w:drawing>
          <wp:inline distT="0" distB="0" distL="0" distR="0">
            <wp:extent cx="4667885" cy="2839085"/>
            <wp:effectExtent l="0" t="0" r="0" b="0"/>
            <wp:docPr id="5" name="图片 5" descr="C:\Documents and Settings\Administrator\桌面\编辑\11月-12月调查报告\11-12月调查报告ivy\调查图\5、您会选择做哪方面的老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编辑\11月-12月调查报告\11-12月调查报告ivy\调查图\5、您会选择做哪方面的老师？.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885" cy="2839085"/>
                    </a:xfrm>
                    <a:prstGeom prst="rect">
                      <a:avLst/>
                    </a:prstGeom>
                    <a:noFill/>
                    <a:ln>
                      <a:noFill/>
                    </a:ln>
                  </pic:spPr>
                </pic:pic>
              </a:graphicData>
            </a:graphic>
          </wp:inline>
        </w:drawing>
      </w:r>
      <w:bookmarkStart w:id="0" w:name="_GoBack"/>
      <w:bookmarkEnd w:id="0"/>
    </w:p>
    <w:p w:rsidR="00AF26FA" w:rsidRDefault="00AF26FA" w:rsidP="007A176B">
      <w:pPr>
        <w:spacing w:beforeLines="50" w:before="156" w:afterLines="50" w:after="156"/>
        <w:ind w:firstLineChars="200" w:firstLine="420"/>
        <w:jc w:val="left"/>
        <w:rPr>
          <w:rFonts w:asciiTheme="minorEastAsia" w:hAnsiTheme="minorEastAsia"/>
          <w:szCs w:val="21"/>
        </w:rPr>
      </w:pPr>
      <w:r w:rsidRPr="00D47C1A">
        <w:rPr>
          <w:noProof/>
          <w:szCs w:val="21"/>
        </w:rPr>
        <w:drawing>
          <wp:inline distT="0" distB="0" distL="0" distR="0" wp14:anchorId="1CAC7531" wp14:editId="1F188A8E">
            <wp:extent cx="4572000" cy="274320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4A1B" w:rsidRPr="00D47C1A" w:rsidRDefault="008E4A1B" w:rsidP="007A176B">
      <w:pPr>
        <w:spacing w:beforeLines="50" w:before="156" w:afterLines="50" w:after="156"/>
        <w:ind w:firstLineChars="200" w:firstLine="420"/>
        <w:jc w:val="left"/>
        <w:rPr>
          <w:rFonts w:asciiTheme="minorEastAsia" w:hAnsiTheme="minorEastAsia"/>
          <w:szCs w:val="21"/>
        </w:rPr>
      </w:pPr>
      <w:r>
        <w:rPr>
          <w:rFonts w:asciiTheme="minorEastAsia" w:hAnsiTheme="minorEastAsia" w:hint="eastAsia"/>
          <w:szCs w:val="21"/>
        </w:rPr>
        <w:t>如上图，我们可以看出，从事教师行业有以下几个</w:t>
      </w:r>
      <w:r w:rsidR="002D40CE">
        <w:rPr>
          <w:rFonts w:asciiTheme="minorEastAsia" w:hAnsiTheme="minorEastAsia" w:hint="eastAsia"/>
          <w:szCs w:val="21"/>
        </w:rPr>
        <w:t>的原因</w:t>
      </w:r>
      <w:r>
        <w:rPr>
          <w:rFonts w:asciiTheme="minorEastAsia" w:hAnsiTheme="minorEastAsia" w:hint="eastAsia"/>
          <w:szCs w:val="21"/>
        </w:rPr>
        <w:t>：</w:t>
      </w:r>
    </w:p>
    <w:p w:rsidR="001B1144" w:rsidRPr="00D47C1A" w:rsidRDefault="00E935A1"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1、</w:t>
      </w:r>
      <w:r w:rsidR="001B1144" w:rsidRPr="00D47C1A">
        <w:rPr>
          <w:rFonts w:asciiTheme="minorEastAsia" w:hAnsiTheme="minorEastAsia" w:hint="eastAsia"/>
          <w:szCs w:val="21"/>
        </w:rPr>
        <w:t>假期成为最大亮点，占比49%，以绝对优势领先。一年有两个月的寒暑假，能够让自己多一点自由，一些放松，能够做一些自己喜欢的事情，发展爱好，培养特长，活得充实，快活。而且有更多的时间可以陪伴家人，这是其他行业无法比拟的。</w:t>
      </w:r>
    </w:p>
    <w:p w:rsidR="00E935A1" w:rsidRPr="00D47C1A" w:rsidRDefault="00E935A1"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2、</w:t>
      </w:r>
      <w:r w:rsidR="008E73F4" w:rsidRPr="00D47C1A">
        <w:rPr>
          <w:rFonts w:asciiTheme="minorEastAsia" w:hAnsiTheme="minorEastAsia" w:hint="eastAsia"/>
          <w:szCs w:val="21"/>
        </w:rPr>
        <w:t>工作时间以及福利待</w:t>
      </w:r>
      <w:r w:rsidR="000C2C9B" w:rsidRPr="00D47C1A">
        <w:rPr>
          <w:rFonts w:asciiTheme="minorEastAsia" w:hAnsiTheme="minorEastAsia" w:hint="eastAsia"/>
          <w:szCs w:val="21"/>
        </w:rPr>
        <w:t>遇方面吸引力大，32%的调查者注重时间规律和福利待遇。</w:t>
      </w:r>
    </w:p>
    <w:p w:rsidR="008E73F4" w:rsidRPr="00D47C1A" w:rsidRDefault="008E73F4"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在学校上课，坐班时间都是固定，这样有利于养成良好的生活习惯，工作时间充实，课余时间自由。福利待遇方面享受国家法定假期，还有专门的教师节，这些都让求职者觉得是极好的。</w:t>
      </w:r>
    </w:p>
    <w:p w:rsidR="008E73F4" w:rsidRPr="00D47C1A" w:rsidRDefault="000C2C9B"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3、从事教师行业还有一个优点是，工作的稳定性。</w:t>
      </w:r>
    </w:p>
    <w:p w:rsidR="000C2C9B" w:rsidRPr="00D47C1A" w:rsidRDefault="000C2C9B"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t>虽然国家要取消编制，但是对于教师本身的工作而言，其稳定性是不可动摇的。</w:t>
      </w:r>
      <w:r w:rsidR="007F523E" w:rsidRPr="00D47C1A">
        <w:rPr>
          <w:rFonts w:asciiTheme="minorEastAsia" w:hAnsiTheme="minorEastAsia" w:hint="eastAsia"/>
          <w:szCs w:val="21"/>
        </w:rPr>
        <w:t>每一位教师在学校，在班级都有其重要的位置，教育风格，教育模式的不同，让每个人在教师岗位都有其一席之地。</w:t>
      </w:r>
    </w:p>
    <w:p w:rsidR="00110130" w:rsidRPr="00D47C1A" w:rsidRDefault="009E671A" w:rsidP="007A176B">
      <w:pPr>
        <w:spacing w:beforeLines="50" w:before="156" w:afterLines="50" w:after="156"/>
        <w:ind w:firstLineChars="200" w:firstLine="420"/>
        <w:jc w:val="left"/>
        <w:rPr>
          <w:rFonts w:asciiTheme="minorEastAsia" w:hAnsiTheme="minorEastAsia"/>
          <w:szCs w:val="21"/>
        </w:rPr>
      </w:pPr>
      <w:r w:rsidRPr="00D47C1A">
        <w:rPr>
          <w:rFonts w:asciiTheme="minorEastAsia" w:hAnsiTheme="minorEastAsia" w:hint="eastAsia"/>
          <w:szCs w:val="21"/>
        </w:rPr>
        <w:lastRenderedPageBreak/>
        <w:t>4、</w:t>
      </w:r>
      <w:r w:rsidR="00110130" w:rsidRPr="00D47C1A">
        <w:rPr>
          <w:rFonts w:asciiTheme="minorEastAsia" w:hAnsiTheme="minorEastAsia" w:hint="eastAsia"/>
          <w:szCs w:val="21"/>
        </w:rPr>
        <w:t>除此之外，</w:t>
      </w:r>
      <w:r w:rsidR="003A35F7" w:rsidRPr="00D47C1A">
        <w:rPr>
          <w:rFonts w:asciiTheme="minorEastAsia" w:hAnsiTheme="minorEastAsia" w:hint="eastAsia"/>
          <w:szCs w:val="21"/>
        </w:rPr>
        <w:t>教师行业也有一些小琐碎，比如部分地区工资收入低，工作压力大，平时工作太操心等，也会让一些求职者望而却步。</w:t>
      </w:r>
      <w:r w:rsidR="00CE6F53">
        <w:rPr>
          <w:rFonts w:asciiTheme="minorEastAsia" w:hAnsiTheme="minorEastAsia" w:hint="eastAsia"/>
          <w:szCs w:val="21"/>
        </w:rPr>
        <w:t>诚然</w:t>
      </w:r>
      <w:r w:rsidR="00EB55A5">
        <w:rPr>
          <w:rFonts w:asciiTheme="minorEastAsia" w:hAnsiTheme="minorEastAsia" w:hint="eastAsia"/>
          <w:szCs w:val="21"/>
        </w:rPr>
        <w:t>，</w:t>
      </w:r>
      <w:r w:rsidR="003A35F7" w:rsidRPr="00D47C1A">
        <w:rPr>
          <w:rFonts w:asciiTheme="minorEastAsia" w:hAnsiTheme="minorEastAsia" w:hint="eastAsia"/>
          <w:szCs w:val="21"/>
        </w:rPr>
        <w:t>每个工作都有其琐碎的一面，这些小方面，只能是平时</w:t>
      </w:r>
      <w:r w:rsidR="009A01A5" w:rsidRPr="00D47C1A">
        <w:rPr>
          <w:rFonts w:asciiTheme="minorEastAsia" w:hAnsiTheme="minorEastAsia" w:hint="eastAsia"/>
          <w:szCs w:val="21"/>
        </w:rPr>
        <w:t>工作生活</w:t>
      </w:r>
      <w:r w:rsidR="003A35F7" w:rsidRPr="00D47C1A">
        <w:rPr>
          <w:rFonts w:asciiTheme="minorEastAsia" w:hAnsiTheme="minorEastAsia" w:hint="eastAsia"/>
          <w:szCs w:val="21"/>
        </w:rPr>
        <w:t>中的调节剂，只要我们认真努力，不管是教师行业，还是其他领域，我们都能独领风骚。</w:t>
      </w:r>
    </w:p>
    <w:p w:rsidR="007D026B" w:rsidRPr="00D47C1A" w:rsidRDefault="00416B4D" w:rsidP="007A176B">
      <w:pPr>
        <w:spacing w:beforeLines="50" w:before="156" w:afterLines="50" w:after="156"/>
        <w:ind w:firstLineChars="200" w:firstLine="420"/>
        <w:jc w:val="left"/>
        <w:rPr>
          <w:rFonts w:asciiTheme="minorEastAsia" w:hAnsiTheme="minorEastAsia"/>
          <w:szCs w:val="21"/>
        </w:rPr>
      </w:pPr>
      <w:r w:rsidRPr="00416B4D">
        <w:rPr>
          <w:rFonts w:asciiTheme="minorEastAsia" w:hAnsiTheme="minorEastAsia" w:hint="eastAsia"/>
          <w:szCs w:val="21"/>
        </w:rPr>
        <w:t>在795万的就业大潮中，教师虽不是工资最高的，行业不是最吃香的，但是在就业形势紧迫的压力下，是难得有机会喘息的行业。透过调查，我们能够感受到大家对中国教育的重视，不管是教书育人，还是自我发展，或者是养家糊口，教师或者师范类行业都是大家所推崇的。未来，教师行业存</w:t>
      </w:r>
      <w:r w:rsidR="0013249B">
        <w:rPr>
          <w:rFonts w:asciiTheme="minorEastAsia" w:hAnsiTheme="minorEastAsia" w:hint="eastAsia"/>
          <w:szCs w:val="21"/>
        </w:rPr>
        <w:t>在着</w:t>
      </w:r>
      <w:r w:rsidRPr="00416B4D">
        <w:rPr>
          <w:rFonts w:asciiTheme="minorEastAsia" w:hAnsiTheme="minorEastAsia" w:hint="eastAsia"/>
          <w:szCs w:val="21"/>
        </w:rPr>
        <w:t>巨大的空间和市场，望广大有意愿的朋友追逐心中所想，为教师行业锦上添花。</w:t>
      </w:r>
    </w:p>
    <w:sectPr w:rsidR="007D026B" w:rsidRPr="00D47C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E2" w:rsidRDefault="004543E2" w:rsidP="006C2DF9">
      <w:r>
        <w:separator/>
      </w:r>
    </w:p>
  </w:endnote>
  <w:endnote w:type="continuationSeparator" w:id="0">
    <w:p w:rsidR="004543E2" w:rsidRDefault="004543E2" w:rsidP="006C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E2" w:rsidRDefault="004543E2" w:rsidP="006C2DF9">
      <w:r>
        <w:separator/>
      </w:r>
    </w:p>
  </w:footnote>
  <w:footnote w:type="continuationSeparator" w:id="0">
    <w:p w:rsidR="004543E2" w:rsidRDefault="004543E2" w:rsidP="006C2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27D27"/>
    <w:multiLevelType w:val="hybridMultilevel"/>
    <w:tmpl w:val="9830F8C0"/>
    <w:lvl w:ilvl="0" w:tplc="76CAA356">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5A"/>
    <w:rsid w:val="00023701"/>
    <w:rsid w:val="00042350"/>
    <w:rsid w:val="000425F5"/>
    <w:rsid w:val="00043875"/>
    <w:rsid w:val="000C2C9B"/>
    <w:rsid w:val="00110130"/>
    <w:rsid w:val="0012508A"/>
    <w:rsid w:val="0013249B"/>
    <w:rsid w:val="001326A3"/>
    <w:rsid w:val="00152F80"/>
    <w:rsid w:val="0015566A"/>
    <w:rsid w:val="00155A87"/>
    <w:rsid w:val="00156028"/>
    <w:rsid w:val="00156E1D"/>
    <w:rsid w:val="001738E1"/>
    <w:rsid w:val="00183294"/>
    <w:rsid w:val="00185726"/>
    <w:rsid w:val="00185C9D"/>
    <w:rsid w:val="001B1144"/>
    <w:rsid w:val="001C6354"/>
    <w:rsid w:val="00202987"/>
    <w:rsid w:val="00204CE6"/>
    <w:rsid w:val="00216B14"/>
    <w:rsid w:val="00217B1D"/>
    <w:rsid w:val="0026023D"/>
    <w:rsid w:val="0027636B"/>
    <w:rsid w:val="00282FC9"/>
    <w:rsid w:val="00292220"/>
    <w:rsid w:val="002A7202"/>
    <w:rsid w:val="002B10AA"/>
    <w:rsid w:val="002D40CE"/>
    <w:rsid w:val="002D6A67"/>
    <w:rsid w:val="002F5EB5"/>
    <w:rsid w:val="0030486B"/>
    <w:rsid w:val="00314A0E"/>
    <w:rsid w:val="00317222"/>
    <w:rsid w:val="0032053B"/>
    <w:rsid w:val="00327E10"/>
    <w:rsid w:val="00327E1E"/>
    <w:rsid w:val="00342A9E"/>
    <w:rsid w:val="00344550"/>
    <w:rsid w:val="003537F1"/>
    <w:rsid w:val="003761BE"/>
    <w:rsid w:val="00396789"/>
    <w:rsid w:val="003A35F7"/>
    <w:rsid w:val="003A3DA7"/>
    <w:rsid w:val="003B02B7"/>
    <w:rsid w:val="003C1424"/>
    <w:rsid w:val="003D1509"/>
    <w:rsid w:val="003D57AE"/>
    <w:rsid w:val="003E77E3"/>
    <w:rsid w:val="003F13C4"/>
    <w:rsid w:val="003F53E6"/>
    <w:rsid w:val="00416B4D"/>
    <w:rsid w:val="00432BEC"/>
    <w:rsid w:val="004543E2"/>
    <w:rsid w:val="00466214"/>
    <w:rsid w:val="004773E6"/>
    <w:rsid w:val="004875A6"/>
    <w:rsid w:val="00493C3B"/>
    <w:rsid w:val="004C78B9"/>
    <w:rsid w:val="004E4E56"/>
    <w:rsid w:val="004F4461"/>
    <w:rsid w:val="00510688"/>
    <w:rsid w:val="00511174"/>
    <w:rsid w:val="00513A69"/>
    <w:rsid w:val="00516C2F"/>
    <w:rsid w:val="00523220"/>
    <w:rsid w:val="00543ECE"/>
    <w:rsid w:val="00544A33"/>
    <w:rsid w:val="00562E79"/>
    <w:rsid w:val="00581ED9"/>
    <w:rsid w:val="00584F29"/>
    <w:rsid w:val="00585BEA"/>
    <w:rsid w:val="005B6464"/>
    <w:rsid w:val="005C1EAA"/>
    <w:rsid w:val="005E17FE"/>
    <w:rsid w:val="005E27EF"/>
    <w:rsid w:val="005F44FB"/>
    <w:rsid w:val="005F626E"/>
    <w:rsid w:val="00674A3D"/>
    <w:rsid w:val="006854F2"/>
    <w:rsid w:val="00686F38"/>
    <w:rsid w:val="00693B45"/>
    <w:rsid w:val="00696374"/>
    <w:rsid w:val="006B0D31"/>
    <w:rsid w:val="006C1DCE"/>
    <w:rsid w:val="006C2DF9"/>
    <w:rsid w:val="006D4749"/>
    <w:rsid w:val="006D4A1D"/>
    <w:rsid w:val="006E243F"/>
    <w:rsid w:val="006F3020"/>
    <w:rsid w:val="00711389"/>
    <w:rsid w:val="00717C84"/>
    <w:rsid w:val="00720307"/>
    <w:rsid w:val="007566D5"/>
    <w:rsid w:val="007653FB"/>
    <w:rsid w:val="00774A96"/>
    <w:rsid w:val="00777343"/>
    <w:rsid w:val="007824D5"/>
    <w:rsid w:val="007914FD"/>
    <w:rsid w:val="007A176B"/>
    <w:rsid w:val="007B5DC6"/>
    <w:rsid w:val="007C6C5E"/>
    <w:rsid w:val="007D026B"/>
    <w:rsid w:val="007F523E"/>
    <w:rsid w:val="007F61A7"/>
    <w:rsid w:val="00813DFA"/>
    <w:rsid w:val="00825D6D"/>
    <w:rsid w:val="00863AA9"/>
    <w:rsid w:val="008737B4"/>
    <w:rsid w:val="00885E4C"/>
    <w:rsid w:val="008A6AFD"/>
    <w:rsid w:val="008A7DA4"/>
    <w:rsid w:val="008C7146"/>
    <w:rsid w:val="008C7467"/>
    <w:rsid w:val="008C7CFE"/>
    <w:rsid w:val="008D63D9"/>
    <w:rsid w:val="008E4A1B"/>
    <w:rsid w:val="008E54F6"/>
    <w:rsid w:val="008E73F4"/>
    <w:rsid w:val="00917C8E"/>
    <w:rsid w:val="009308C8"/>
    <w:rsid w:val="00976EBF"/>
    <w:rsid w:val="00994D88"/>
    <w:rsid w:val="009A01A5"/>
    <w:rsid w:val="009A35DA"/>
    <w:rsid w:val="009A3FE7"/>
    <w:rsid w:val="009B74CA"/>
    <w:rsid w:val="009D3149"/>
    <w:rsid w:val="009E671A"/>
    <w:rsid w:val="009F7521"/>
    <w:rsid w:val="00A42632"/>
    <w:rsid w:val="00A619A2"/>
    <w:rsid w:val="00A6704A"/>
    <w:rsid w:val="00A90360"/>
    <w:rsid w:val="00A92F90"/>
    <w:rsid w:val="00AA5DCA"/>
    <w:rsid w:val="00AC51D5"/>
    <w:rsid w:val="00AD72CE"/>
    <w:rsid w:val="00AF26FA"/>
    <w:rsid w:val="00B105AD"/>
    <w:rsid w:val="00B11B11"/>
    <w:rsid w:val="00B34428"/>
    <w:rsid w:val="00B34E13"/>
    <w:rsid w:val="00B37247"/>
    <w:rsid w:val="00B41704"/>
    <w:rsid w:val="00B462F7"/>
    <w:rsid w:val="00B544CF"/>
    <w:rsid w:val="00B70487"/>
    <w:rsid w:val="00B82738"/>
    <w:rsid w:val="00B97703"/>
    <w:rsid w:val="00BA6D82"/>
    <w:rsid w:val="00BB7F80"/>
    <w:rsid w:val="00BD182D"/>
    <w:rsid w:val="00BF30E6"/>
    <w:rsid w:val="00BF3CFC"/>
    <w:rsid w:val="00C1224E"/>
    <w:rsid w:val="00C137CF"/>
    <w:rsid w:val="00C14F33"/>
    <w:rsid w:val="00C22214"/>
    <w:rsid w:val="00C26320"/>
    <w:rsid w:val="00C416C3"/>
    <w:rsid w:val="00C71FBE"/>
    <w:rsid w:val="00C75464"/>
    <w:rsid w:val="00C805C6"/>
    <w:rsid w:val="00C9585A"/>
    <w:rsid w:val="00CA6814"/>
    <w:rsid w:val="00CB2CFC"/>
    <w:rsid w:val="00CC5983"/>
    <w:rsid w:val="00CC5B46"/>
    <w:rsid w:val="00CC65E9"/>
    <w:rsid w:val="00CD614E"/>
    <w:rsid w:val="00CE6F53"/>
    <w:rsid w:val="00CE760E"/>
    <w:rsid w:val="00CF7C31"/>
    <w:rsid w:val="00D116C1"/>
    <w:rsid w:val="00D274D9"/>
    <w:rsid w:val="00D276EA"/>
    <w:rsid w:val="00D451C3"/>
    <w:rsid w:val="00D47C1A"/>
    <w:rsid w:val="00D5229B"/>
    <w:rsid w:val="00D927CC"/>
    <w:rsid w:val="00DA7468"/>
    <w:rsid w:val="00DB3082"/>
    <w:rsid w:val="00DC66C9"/>
    <w:rsid w:val="00DE23F3"/>
    <w:rsid w:val="00E028D2"/>
    <w:rsid w:val="00E0786A"/>
    <w:rsid w:val="00E10D5A"/>
    <w:rsid w:val="00E10E54"/>
    <w:rsid w:val="00E260A0"/>
    <w:rsid w:val="00E730BF"/>
    <w:rsid w:val="00E935A1"/>
    <w:rsid w:val="00EB2BDA"/>
    <w:rsid w:val="00EB55A5"/>
    <w:rsid w:val="00EC188D"/>
    <w:rsid w:val="00EC3E8F"/>
    <w:rsid w:val="00EC532C"/>
    <w:rsid w:val="00ED2145"/>
    <w:rsid w:val="00ED7BD0"/>
    <w:rsid w:val="00EE5DF2"/>
    <w:rsid w:val="00F0004D"/>
    <w:rsid w:val="00F017EF"/>
    <w:rsid w:val="00F0373D"/>
    <w:rsid w:val="00F149CA"/>
    <w:rsid w:val="00F27A96"/>
    <w:rsid w:val="00F32554"/>
    <w:rsid w:val="00F447FE"/>
    <w:rsid w:val="00F461E3"/>
    <w:rsid w:val="00F47995"/>
    <w:rsid w:val="00F61B74"/>
    <w:rsid w:val="00F70F43"/>
    <w:rsid w:val="00FC74CC"/>
    <w:rsid w:val="00FD3925"/>
    <w:rsid w:val="00FD5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2DF9"/>
    <w:rPr>
      <w:sz w:val="18"/>
      <w:szCs w:val="18"/>
    </w:rPr>
  </w:style>
  <w:style w:type="paragraph" w:styleId="a4">
    <w:name w:val="footer"/>
    <w:basedOn w:val="a"/>
    <w:link w:val="Char0"/>
    <w:uiPriority w:val="99"/>
    <w:unhideWhenUsed/>
    <w:rsid w:val="006C2DF9"/>
    <w:pPr>
      <w:tabs>
        <w:tab w:val="center" w:pos="4153"/>
        <w:tab w:val="right" w:pos="8306"/>
      </w:tabs>
      <w:snapToGrid w:val="0"/>
      <w:jc w:val="left"/>
    </w:pPr>
    <w:rPr>
      <w:sz w:val="18"/>
      <w:szCs w:val="18"/>
    </w:rPr>
  </w:style>
  <w:style w:type="character" w:customStyle="1" w:styleId="Char0">
    <w:name w:val="页脚 Char"/>
    <w:basedOn w:val="a0"/>
    <w:link w:val="a4"/>
    <w:uiPriority w:val="99"/>
    <w:rsid w:val="006C2DF9"/>
    <w:rPr>
      <w:sz w:val="18"/>
      <w:szCs w:val="18"/>
    </w:rPr>
  </w:style>
  <w:style w:type="paragraph" w:styleId="a5">
    <w:name w:val="Balloon Text"/>
    <w:basedOn w:val="a"/>
    <w:link w:val="Char1"/>
    <w:uiPriority w:val="99"/>
    <w:semiHidden/>
    <w:unhideWhenUsed/>
    <w:rsid w:val="00543ECE"/>
    <w:rPr>
      <w:sz w:val="18"/>
      <w:szCs w:val="18"/>
    </w:rPr>
  </w:style>
  <w:style w:type="character" w:customStyle="1" w:styleId="Char1">
    <w:name w:val="批注框文本 Char"/>
    <w:basedOn w:val="a0"/>
    <w:link w:val="a5"/>
    <w:uiPriority w:val="99"/>
    <w:semiHidden/>
    <w:rsid w:val="00543ECE"/>
    <w:rPr>
      <w:sz w:val="18"/>
      <w:szCs w:val="18"/>
    </w:rPr>
  </w:style>
  <w:style w:type="paragraph" w:styleId="a6">
    <w:name w:val="List Paragraph"/>
    <w:basedOn w:val="a"/>
    <w:uiPriority w:val="34"/>
    <w:qFormat/>
    <w:rsid w:val="00E935A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2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2DF9"/>
    <w:rPr>
      <w:sz w:val="18"/>
      <w:szCs w:val="18"/>
    </w:rPr>
  </w:style>
  <w:style w:type="paragraph" w:styleId="a4">
    <w:name w:val="footer"/>
    <w:basedOn w:val="a"/>
    <w:link w:val="Char0"/>
    <w:uiPriority w:val="99"/>
    <w:unhideWhenUsed/>
    <w:rsid w:val="006C2DF9"/>
    <w:pPr>
      <w:tabs>
        <w:tab w:val="center" w:pos="4153"/>
        <w:tab w:val="right" w:pos="8306"/>
      </w:tabs>
      <w:snapToGrid w:val="0"/>
      <w:jc w:val="left"/>
    </w:pPr>
    <w:rPr>
      <w:sz w:val="18"/>
      <w:szCs w:val="18"/>
    </w:rPr>
  </w:style>
  <w:style w:type="character" w:customStyle="1" w:styleId="Char0">
    <w:name w:val="页脚 Char"/>
    <w:basedOn w:val="a0"/>
    <w:link w:val="a4"/>
    <w:uiPriority w:val="99"/>
    <w:rsid w:val="006C2DF9"/>
    <w:rPr>
      <w:sz w:val="18"/>
      <w:szCs w:val="18"/>
    </w:rPr>
  </w:style>
  <w:style w:type="paragraph" w:styleId="a5">
    <w:name w:val="Balloon Text"/>
    <w:basedOn w:val="a"/>
    <w:link w:val="Char1"/>
    <w:uiPriority w:val="99"/>
    <w:semiHidden/>
    <w:unhideWhenUsed/>
    <w:rsid w:val="00543ECE"/>
    <w:rPr>
      <w:sz w:val="18"/>
      <w:szCs w:val="18"/>
    </w:rPr>
  </w:style>
  <w:style w:type="character" w:customStyle="1" w:styleId="Char1">
    <w:name w:val="批注框文本 Char"/>
    <w:basedOn w:val="a0"/>
    <w:link w:val="a5"/>
    <w:uiPriority w:val="99"/>
    <w:semiHidden/>
    <w:rsid w:val="00543ECE"/>
    <w:rPr>
      <w:sz w:val="18"/>
      <w:szCs w:val="18"/>
    </w:rPr>
  </w:style>
  <w:style w:type="paragraph" w:styleId="a6">
    <w:name w:val="List Paragraph"/>
    <w:basedOn w:val="a"/>
    <w:uiPriority w:val="34"/>
    <w:qFormat/>
    <w:rsid w:val="00E935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istrator\&#26700;&#38754;\11-12&#26376;&#35843;&#26597;&#25253;&#21578;\1-2&#26376;&#20316;&#2227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dministrator\&#26700;&#38754;\11-12&#26376;&#35843;&#26597;&#25253;&#21578;\1-2&#26376;&#20316;&#2227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Administrator\&#26700;&#38754;\11-12&#26376;&#35843;&#26597;&#25253;&#21578;\1-2&#26376;&#20316;&#2227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Administrator\&#26700;&#38754;\11-12&#26376;&#35843;&#26597;&#25253;&#21578;\1-2&#26376;&#20316;&#22270;.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ocuments%20and%20Settings\Administrator\&#26700;&#38754;\11-12&#26376;&#35843;&#26597;&#25253;&#21578;\1-2&#26376;&#2031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altLang="zh-CN" sz="1600"/>
              <a:t>1</a:t>
            </a:r>
            <a:r>
              <a:rPr lang="zh-CN" altLang="en-US" sz="1600"/>
              <a:t>、您目前的工作状态是？</a:t>
            </a:r>
          </a:p>
        </c:rich>
      </c:tx>
      <c:layout>
        <c:manualLayout>
          <c:xMode val="edge"/>
          <c:yMode val="edge"/>
          <c:x val="0.1102082239720035"/>
          <c:y val="4.1666666666666664E-2"/>
        </c:manualLayout>
      </c:layout>
      <c:overlay val="0"/>
    </c:title>
    <c:autoTitleDeleted val="0"/>
    <c:plotArea>
      <c:layout/>
      <c:pieChart>
        <c:varyColors val="1"/>
        <c:ser>
          <c:idx val="0"/>
          <c:order val="0"/>
          <c:tx>
            <c:strRef>
              <c:f>Sheet1!$C$3</c:f>
              <c:strCache>
                <c:ptCount val="1"/>
                <c:pt idx="0">
                  <c:v>百分比</c:v>
                </c:pt>
              </c:strCache>
            </c:strRef>
          </c:tx>
          <c:dLbls>
            <c:showLegendKey val="0"/>
            <c:showVal val="0"/>
            <c:showCatName val="0"/>
            <c:showSerName val="0"/>
            <c:showPercent val="1"/>
            <c:showBubbleSize val="0"/>
            <c:showLeaderLines val="1"/>
          </c:dLbls>
          <c:cat>
            <c:strRef>
              <c:f>Sheet1!$B$4:$B$7</c:f>
              <c:strCache>
                <c:ptCount val="4"/>
                <c:pt idx="0">
                  <c:v>A、在校大学生</c:v>
                </c:pt>
                <c:pt idx="1">
                  <c:v>B、求职者</c:v>
                </c:pt>
                <c:pt idx="2">
                  <c:v>C、在职人员</c:v>
                </c:pt>
                <c:pt idx="3">
                  <c:v>D、自由职业者</c:v>
                </c:pt>
              </c:strCache>
            </c:strRef>
          </c:cat>
          <c:val>
            <c:numRef>
              <c:f>Sheet1!$C$4:$C$7</c:f>
              <c:numCache>
                <c:formatCode>General</c:formatCode>
                <c:ptCount val="4"/>
                <c:pt idx="0">
                  <c:v>23.48</c:v>
                </c:pt>
                <c:pt idx="1">
                  <c:v>23.45</c:v>
                </c:pt>
                <c:pt idx="2">
                  <c:v>23.69</c:v>
                </c:pt>
                <c:pt idx="3">
                  <c:v>29.38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1073753280839891"/>
          <c:y val="0.40154709827938173"/>
          <c:w val="0.23092913385826772"/>
          <c:h val="0.33486876640419949"/>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altLang="zh-CN" sz="1600"/>
              <a:t>2</a:t>
            </a:r>
            <a:r>
              <a:rPr lang="zh-CN" altLang="en-US" sz="1600"/>
              <a:t>、您所学的专业是？</a:t>
            </a:r>
          </a:p>
        </c:rich>
      </c:tx>
      <c:layout>
        <c:manualLayout>
          <c:xMode val="edge"/>
          <c:yMode val="edge"/>
          <c:x val="0.11316666666666667"/>
          <c:y val="1.3888888888888888E-2"/>
        </c:manualLayout>
      </c:layout>
      <c:overlay val="0"/>
    </c:title>
    <c:autoTitleDeleted val="0"/>
    <c:plotArea>
      <c:layout/>
      <c:pieChart>
        <c:varyColors val="1"/>
        <c:ser>
          <c:idx val="0"/>
          <c:order val="0"/>
          <c:tx>
            <c:strRef>
              <c:f>Sheet1!$C$9</c:f>
              <c:strCache>
                <c:ptCount val="1"/>
                <c:pt idx="0">
                  <c:v>百分比</c:v>
                </c:pt>
              </c:strCache>
            </c:strRef>
          </c:tx>
          <c:dLbls>
            <c:showLegendKey val="0"/>
            <c:showVal val="0"/>
            <c:showCatName val="0"/>
            <c:showSerName val="0"/>
            <c:showPercent val="1"/>
            <c:showBubbleSize val="0"/>
            <c:showLeaderLines val="1"/>
          </c:dLbls>
          <c:cat>
            <c:strRef>
              <c:f>Sheet1!$B$10:$B$23</c:f>
              <c:strCache>
                <c:ptCount val="14"/>
                <c:pt idx="0">
                  <c:v>A、经管类</c:v>
                </c:pt>
                <c:pt idx="1">
                  <c:v>B、文史类</c:v>
                </c:pt>
                <c:pt idx="2">
                  <c:v>C、环境工程类</c:v>
                </c:pt>
                <c:pt idx="3">
                  <c:v>D、电子信息类</c:v>
                </c:pt>
                <c:pt idx="4">
                  <c:v>E、医学类</c:v>
                </c:pt>
                <c:pt idx="5">
                  <c:v>F、教育学</c:v>
                </c:pt>
                <c:pt idx="6">
                  <c:v>G、军事学</c:v>
                </c:pt>
                <c:pt idx="7">
                  <c:v>H、语言类</c:v>
                </c:pt>
                <c:pt idx="8">
                  <c:v>I、法学类</c:v>
                </c:pt>
                <c:pt idx="9">
                  <c:v>J、理工类</c:v>
                </c:pt>
                <c:pt idx="10">
                  <c:v>K、农学类</c:v>
                </c:pt>
                <c:pt idx="11">
                  <c:v>L、艺术与设计类</c:v>
                </c:pt>
                <c:pt idx="12">
                  <c:v>M、生物环境类</c:v>
                </c:pt>
                <c:pt idx="13">
                  <c:v>N、其他</c:v>
                </c:pt>
              </c:strCache>
            </c:strRef>
          </c:cat>
          <c:val>
            <c:numRef>
              <c:f>Sheet1!$C$10:$C$23</c:f>
              <c:numCache>
                <c:formatCode>General</c:formatCode>
                <c:ptCount val="14"/>
                <c:pt idx="0">
                  <c:v>7.8</c:v>
                </c:pt>
                <c:pt idx="1">
                  <c:v>7.51</c:v>
                </c:pt>
                <c:pt idx="2">
                  <c:v>7.4</c:v>
                </c:pt>
                <c:pt idx="3">
                  <c:v>7.52</c:v>
                </c:pt>
                <c:pt idx="4">
                  <c:v>7.49</c:v>
                </c:pt>
                <c:pt idx="5">
                  <c:v>7.51</c:v>
                </c:pt>
                <c:pt idx="6">
                  <c:v>7.42</c:v>
                </c:pt>
                <c:pt idx="7">
                  <c:v>7.46</c:v>
                </c:pt>
                <c:pt idx="8">
                  <c:v>5.67</c:v>
                </c:pt>
                <c:pt idx="9">
                  <c:v>5.85</c:v>
                </c:pt>
                <c:pt idx="10">
                  <c:v>5.66</c:v>
                </c:pt>
                <c:pt idx="11">
                  <c:v>5.69</c:v>
                </c:pt>
                <c:pt idx="12">
                  <c:v>5.69</c:v>
                </c:pt>
                <c:pt idx="13">
                  <c:v>11.33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altLang="zh-CN" sz="1600"/>
              <a:t>3</a:t>
            </a:r>
            <a:r>
              <a:rPr lang="zh-CN" altLang="en-US" sz="1600"/>
              <a:t>、您大学学的是什么</a:t>
            </a:r>
            <a:endParaRPr lang="en-US" altLang="zh-CN" sz="1600"/>
          </a:p>
          <a:p>
            <a:pPr>
              <a:defRPr sz="1600"/>
            </a:pPr>
            <a:r>
              <a:rPr lang="zh-CN" altLang="en-US" sz="1600"/>
              <a:t>学科？</a:t>
            </a:r>
          </a:p>
        </c:rich>
      </c:tx>
      <c:layout>
        <c:manualLayout>
          <c:xMode val="edge"/>
          <c:yMode val="edge"/>
          <c:x val="0.10178477690288712"/>
          <c:y val="3.7037037037037035E-2"/>
        </c:manualLayout>
      </c:layout>
      <c:overlay val="0"/>
    </c:title>
    <c:autoTitleDeleted val="0"/>
    <c:plotArea>
      <c:layout/>
      <c:pieChart>
        <c:varyColors val="1"/>
        <c:ser>
          <c:idx val="0"/>
          <c:order val="0"/>
          <c:tx>
            <c:strRef>
              <c:f>Sheet1!$C$25</c:f>
              <c:strCache>
                <c:ptCount val="1"/>
                <c:pt idx="0">
                  <c:v>百分比</c:v>
                </c:pt>
              </c:strCache>
            </c:strRef>
          </c:tx>
          <c:dLbls>
            <c:showLegendKey val="0"/>
            <c:showVal val="0"/>
            <c:showCatName val="0"/>
            <c:showSerName val="0"/>
            <c:showPercent val="1"/>
            <c:showBubbleSize val="0"/>
            <c:showLeaderLines val="1"/>
          </c:dLbls>
          <c:cat>
            <c:strRef>
              <c:f>Sheet1!$B$26:$B$30</c:f>
              <c:strCache>
                <c:ptCount val="5"/>
                <c:pt idx="0">
                  <c:v>A、综合类</c:v>
                </c:pt>
                <c:pt idx="1">
                  <c:v>B、理工类</c:v>
                </c:pt>
                <c:pt idx="2">
                  <c:v>C、师范类</c:v>
                </c:pt>
                <c:pt idx="3">
                  <c:v>D、农林类</c:v>
                </c:pt>
                <c:pt idx="4">
                  <c:v>E、其他</c:v>
                </c:pt>
              </c:strCache>
            </c:strRef>
          </c:cat>
          <c:val>
            <c:numRef>
              <c:f>Sheet1!$C$26:$C$30</c:f>
              <c:numCache>
                <c:formatCode>General</c:formatCode>
                <c:ptCount val="5"/>
                <c:pt idx="0">
                  <c:v>26.2</c:v>
                </c:pt>
                <c:pt idx="1">
                  <c:v>27.38</c:v>
                </c:pt>
                <c:pt idx="2">
                  <c:v>26.28</c:v>
                </c:pt>
                <c:pt idx="3">
                  <c:v>14.96</c:v>
                </c:pt>
                <c:pt idx="4">
                  <c:v>5.18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2740419947506563"/>
          <c:y val="0.35505869058034406"/>
          <c:w val="0.19759580052493439"/>
          <c:h val="0.42321558763487899"/>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altLang="zh-CN" sz="1600"/>
              <a:t>4</a:t>
            </a:r>
            <a:r>
              <a:rPr lang="zh-CN" altLang="en-US" sz="1600"/>
              <a:t>、</a:t>
            </a:r>
            <a:r>
              <a:rPr lang="zh-CN" altLang="en-US" sz="1600" b="1" i="0" u="none" strike="noStrike" baseline="0">
                <a:effectLst/>
              </a:rPr>
              <a:t>假如重新给您一个机会，</a:t>
            </a:r>
            <a:endParaRPr lang="en-US" altLang="zh-CN" sz="1600" b="1" i="0" u="none" strike="noStrike" baseline="0">
              <a:effectLst/>
            </a:endParaRPr>
          </a:p>
          <a:p>
            <a:pPr>
              <a:defRPr sz="1600"/>
            </a:pPr>
            <a:r>
              <a:rPr lang="zh-CN" altLang="en-US" sz="1600" b="1" i="0" u="none" strike="noStrike" baseline="0">
                <a:effectLst/>
              </a:rPr>
              <a:t>您是否愿意做老师呢？</a:t>
            </a:r>
            <a:endParaRPr lang="zh-CN" altLang="en-US" sz="1600"/>
          </a:p>
        </c:rich>
      </c:tx>
      <c:layout>
        <c:manualLayout>
          <c:xMode val="edge"/>
          <c:yMode val="edge"/>
          <c:x val="7.651377952755907E-2"/>
          <c:y val="2.7777777777777776E-2"/>
        </c:manualLayout>
      </c:layout>
      <c:overlay val="0"/>
    </c:title>
    <c:autoTitleDeleted val="0"/>
    <c:plotArea>
      <c:layout/>
      <c:pieChart>
        <c:varyColors val="1"/>
        <c:ser>
          <c:idx val="0"/>
          <c:order val="0"/>
          <c:tx>
            <c:strRef>
              <c:f>Sheet1!$C$32</c:f>
              <c:strCache>
                <c:ptCount val="1"/>
                <c:pt idx="0">
                  <c:v>百分比</c:v>
                </c:pt>
              </c:strCache>
            </c:strRef>
          </c:tx>
          <c:dLbls>
            <c:showLegendKey val="0"/>
            <c:showVal val="0"/>
            <c:showCatName val="0"/>
            <c:showSerName val="0"/>
            <c:showPercent val="1"/>
            <c:showBubbleSize val="0"/>
            <c:showLeaderLines val="1"/>
          </c:dLbls>
          <c:cat>
            <c:strRef>
              <c:f>Sheet1!$B$33:$B$34</c:f>
              <c:strCache>
                <c:ptCount val="2"/>
                <c:pt idx="0">
                  <c:v>A、愿意</c:v>
                </c:pt>
                <c:pt idx="1">
                  <c:v>B、不愿意</c:v>
                </c:pt>
              </c:strCache>
            </c:strRef>
          </c:cat>
          <c:val>
            <c:numRef>
              <c:f>Sheet1!$C$33:$C$34</c:f>
              <c:numCache>
                <c:formatCode>General</c:formatCode>
                <c:ptCount val="2"/>
                <c:pt idx="0">
                  <c:v>63.53</c:v>
                </c:pt>
                <c:pt idx="1">
                  <c:v>36.47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5993197725284334"/>
          <c:y val="0.48526428988043163"/>
          <c:w val="0.17340135608048993"/>
          <c:h val="0.16743438320209975"/>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altLang="zh-CN" sz="1600"/>
              <a:t>6</a:t>
            </a:r>
            <a:r>
              <a:rPr lang="zh-CN" altLang="en-US" sz="1600"/>
              <a:t>、您愿意（或不愿意）做</a:t>
            </a:r>
            <a:endParaRPr lang="en-US" altLang="zh-CN" sz="1600"/>
          </a:p>
          <a:p>
            <a:pPr>
              <a:defRPr sz="1600"/>
            </a:pPr>
            <a:r>
              <a:rPr lang="zh-CN" altLang="en-US" sz="1600"/>
              <a:t>老师的原因有哪些呢？</a:t>
            </a:r>
          </a:p>
        </c:rich>
      </c:tx>
      <c:layout>
        <c:manualLayout>
          <c:xMode val="edge"/>
          <c:yMode val="edge"/>
          <c:x val="4.8465223097112861E-2"/>
          <c:y val="2.7777777777777776E-2"/>
        </c:manualLayout>
      </c:layout>
      <c:overlay val="0"/>
    </c:title>
    <c:autoTitleDeleted val="0"/>
    <c:plotArea>
      <c:layout/>
      <c:pieChart>
        <c:varyColors val="1"/>
        <c:ser>
          <c:idx val="0"/>
          <c:order val="0"/>
          <c:tx>
            <c:strRef>
              <c:f>Sheet1!$C$47</c:f>
              <c:strCache>
                <c:ptCount val="1"/>
                <c:pt idx="0">
                  <c:v>百分比</c:v>
                </c:pt>
              </c:strCache>
            </c:strRef>
          </c:tx>
          <c:dLbls>
            <c:showLegendKey val="0"/>
            <c:showVal val="0"/>
            <c:showCatName val="0"/>
            <c:showSerName val="0"/>
            <c:showPercent val="1"/>
            <c:showBubbleSize val="0"/>
            <c:showLeaderLines val="1"/>
          </c:dLbls>
          <c:cat>
            <c:strRef>
              <c:f>Sheet1!$B$48:$B$56</c:f>
              <c:strCache>
                <c:ptCount val="9"/>
                <c:pt idx="0">
                  <c:v>A、有较长的假期</c:v>
                </c:pt>
                <c:pt idx="1">
                  <c:v>B、工作稳定</c:v>
                </c:pt>
                <c:pt idx="2">
                  <c:v>C、工作时间自由</c:v>
                </c:pt>
                <c:pt idx="3">
                  <c:v>D、福利待遇好</c:v>
                </c:pt>
                <c:pt idx="4">
                  <c:v>E、收入低</c:v>
                </c:pt>
                <c:pt idx="5">
                  <c:v>F、压力大</c:v>
                </c:pt>
                <c:pt idx="6">
                  <c:v>G、太操心</c:v>
                </c:pt>
                <c:pt idx="7">
                  <c:v>H、发展空间有限</c:v>
                </c:pt>
                <c:pt idx="8">
                  <c:v>I、其他</c:v>
                </c:pt>
              </c:strCache>
            </c:strRef>
          </c:cat>
          <c:val>
            <c:numRef>
              <c:f>Sheet1!$C$48:$C$56</c:f>
              <c:numCache>
                <c:formatCode>General</c:formatCode>
                <c:ptCount val="9"/>
                <c:pt idx="0">
                  <c:v>49.08</c:v>
                </c:pt>
                <c:pt idx="1">
                  <c:v>6.04</c:v>
                </c:pt>
                <c:pt idx="2">
                  <c:v>15.64</c:v>
                </c:pt>
                <c:pt idx="3">
                  <c:v>15.63</c:v>
                </c:pt>
                <c:pt idx="4">
                  <c:v>3.15</c:v>
                </c:pt>
                <c:pt idx="5">
                  <c:v>3.14</c:v>
                </c:pt>
                <c:pt idx="6">
                  <c:v>1.2</c:v>
                </c:pt>
                <c:pt idx="7">
                  <c:v>1.29</c:v>
                </c:pt>
                <c:pt idx="8">
                  <c:v>4.83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0.62678</cdr:x>
      <cdr:y>0.02083</cdr:y>
    </cdr:from>
    <cdr:to>
      <cdr:x>0.98328</cdr:x>
      <cdr:y>0.18924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65633" y="57150"/>
          <a:ext cx="1629945" cy="46196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0.62474</cdr:x>
      <cdr:y>0.00463</cdr:y>
    </cdr:from>
    <cdr:to>
      <cdr:x>0.98125</cdr:x>
      <cdr:y>0.17303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56330" y="12700"/>
          <a:ext cx="1629945" cy="461963"/>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0.62778</cdr:x>
      <cdr:y>0.0081</cdr:y>
    </cdr:from>
    <cdr:to>
      <cdr:x>0.98429</cdr:x>
      <cdr:y>0.1765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70200" y="22225"/>
          <a:ext cx="1629964" cy="46195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0.63516</cdr:x>
      <cdr:y>0.03588</cdr:y>
    </cdr:from>
    <cdr:to>
      <cdr:x>0.99167</cdr:x>
      <cdr:y>0.20428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903936" y="98425"/>
          <a:ext cx="1629964" cy="461955"/>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0.62986</cdr:x>
      <cdr:y>0.03935</cdr:y>
    </cdr:from>
    <cdr:to>
      <cdr:x>0.98637</cdr:x>
      <cdr:y>0.20775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79725" y="107950"/>
          <a:ext cx="1629964" cy="461955"/>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5</Pages>
  <Words>320</Words>
  <Characters>1828</Characters>
  <Application>Microsoft Office Word</Application>
  <DocSecurity>0</DocSecurity>
  <Lines>15</Lines>
  <Paragraphs>4</Paragraphs>
  <ScaleCrop>false</ScaleCrop>
  <Company>微软中国</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228</cp:revision>
  <dcterms:created xsi:type="dcterms:W3CDTF">2016-12-13T00:18:00Z</dcterms:created>
  <dcterms:modified xsi:type="dcterms:W3CDTF">2016-12-19T09:22:00Z</dcterms:modified>
</cp:coreProperties>
</file>