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金隅集团2022届校园招聘</w:t>
      </w:r>
    </w:p>
    <w:p>
      <w:pPr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金遇良才隅众不同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集团简介</w:t>
      </w:r>
    </w:p>
    <w:p>
      <w:pPr>
        <w:rPr>
          <w:rFonts w:hint="eastAsia"/>
        </w:rPr>
      </w:pPr>
      <w:r>
        <w:rPr>
          <w:rFonts w:hint="eastAsia"/>
        </w:rPr>
        <w:t>北京金隅集团股份有限公司定位于“以绿色建材和现代都市服务业为核心的世界一流产业集团”，是以“新型绿色环保建材制造、贸易及服务，房地产业”为主业的市属大型国有控股产业集团和A+H整体上市公司，位列中国企业500强、中国企业效益200佳和全国企业盈利能力100强。</w:t>
      </w:r>
    </w:p>
    <w:p>
      <w:pPr>
        <w:rPr>
          <w:rFonts w:hint="eastAsia"/>
        </w:rPr>
      </w:pPr>
      <w:r>
        <w:rPr>
          <w:rFonts w:hint="eastAsia"/>
        </w:rPr>
        <w:t>金隅集团积极服务首都“四个中心”建设、融入京津冀协同发展、推动供给侧结构性改革等方面取得历史性新成就。先后重组河北冀东集团，控股天津建材集团，率先实现建材行业京津冀协同发展；依托京津冀核心区域，各产业协同发展、经营质量和效益稳步提高，主营业务已延伸至全国23个省市区及境外多个城市。集团以科技创新为核心引擎，着力打造科技创新综合体和科技创新生态圈。集团先后荣获“中国绿色建筑装饰产业示范基地”“中国绿色建筑精品生产（采购）基地”“全国企业文化示范基地”“中华环境奖””全国五一劳动奖状““北京十大影响力企业”“北京影响力京津冀协同发展大奖＂等殊荣。</w:t>
      </w:r>
    </w:p>
    <w:p>
      <w:pPr>
        <w:rPr>
          <w:rFonts w:hint="eastAsia"/>
        </w:rPr>
      </w:pPr>
      <w:r>
        <w:rPr>
          <w:rFonts w:hint="eastAsia"/>
        </w:rPr>
        <w:t>金隅集团将在北京市委市政府和市国资委的坚强领导下，以习近平新时代中国特色社会主义思想为指导，坚持“整合发展、契合发展、创新发展、高质量发展”</w:t>
      </w:r>
      <w:r>
        <w:rPr>
          <w:rFonts w:hint="eastAsia"/>
          <w:lang w:val="en-US" w:eastAsia="zh-CN"/>
        </w:rPr>
        <w:t>战略理念</w:t>
      </w:r>
      <w:r>
        <w:rPr>
          <w:rFonts w:hint="eastAsia"/>
        </w:rPr>
        <w:t>，抢抓机遇、稳中求进、顺势而为、实干兴企、志在一流，发挥产业链优势，强化核心竞争力，向着打造国际一流产业集团、进入世界500强的宏伟目标接续奋斗。</w:t>
      </w:r>
    </w:p>
    <w:p>
      <w:pPr>
        <w:rPr>
          <w:rFonts w:hint="default"/>
          <w:b/>
          <w:bCs/>
          <w:sz w:val="30"/>
          <w:szCs w:val="30"/>
          <w:lang w:val="en-US"/>
        </w:rPr>
      </w:pPr>
      <w:r>
        <w:rPr>
          <w:rFonts w:hint="eastAsia"/>
          <w:b/>
          <w:bCs/>
          <w:sz w:val="30"/>
          <w:szCs w:val="30"/>
        </w:rPr>
        <w:t>集团</w:t>
      </w:r>
      <w:r>
        <w:rPr>
          <w:rFonts w:hint="eastAsia"/>
          <w:b/>
          <w:bCs/>
          <w:sz w:val="30"/>
          <w:szCs w:val="30"/>
          <w:lang w:eastAsia="zh-CN"/>
        </w:rPr>
        <w:t>“</w:t>
      </w:r>
      <w:r>
        <w:rPr>
          <w:rFonts w:hint="eastAsia"/>
          <w:b/>
          <w:bCs/>
          <w:sz w:val="30"/>
          <w:szCs w:val="30"/>
        </w:rPr>
        <w:t>四个发展</w:t>
      </w:r>
      <w:r>
        <w:rPr>
          <w:rFonts w:hint="eastAsia"/>
          <w:b/>
          <w:bCs/>
          <w:sz w:val="30"/>
          <w:szCs w:val="30"/>
          <w:lang w:eastAsia="zh-CN"/>
        </w:rPr>
        <w:t>”</w:t>
      </w:r>
      <w:r>
        <w:rPr>
          <w:rFonts w:hint="eastAsia"/>
          <w:b/>
          <w:bCs/>
          <w:sz w:val="30"/>
          <w:szCs w:val="30"/>
          <w:lang w:val="en-US" w:eastAsia="zh-CN"/>
        </w:rPr>
        <w:t>战略理念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整合发展</w:t>
      </w:r>
      <w:r>
        <w:rPr>
          <w:rFonts w:hint="eastAsia"/>
          <w:lang w:val="en-US" w:eastAsia="zh-CN"/>
        </w:rPr>
        <w:t xml:space="preserve">  契合发展  创新发展  高质量发展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集团综合排名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第98位——2021年《财富》中国500强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</w:t>
      </w:r>
      <w:r>
        <w:rPr>
          <w:rFonts w:hint="eastAsia"/>
          <w:color w:val="auto"/>
          <w:shd w:val="clear" w:color="auto" w:fill="auto"/>
          <w:lang w:val="en-US" w:eastAsia="zh-CN"/>
        </w:rPr>
        <w:t>174</w:t>
      </w:r>
      <w:r>
        <w:rPr>
          <w:rFonts w:hint="default"/>
          <w:color w:val="auto"/>
          <w:shd w:val="clear" w:color="auto" w:fill="auto"/>
          <w:lang w:val="en-US" w:eastAsia="zh-CN"/>
        </w:rPr>
        <w:t>位——202</w:t>
      </w:r>
      <w:r>
        <w:rPr>
          <w:rFonts w:hint="eastAsia"/>
          <w:color w:val="auto"/>
          <w:shd w:val="clear" w:color="auto" w:fill="auto"/>
          <w:lang w:val="en-US" w:eastAsia="zh-CN"/>
        </w:rPr>
        <w:t>1</w:t>
      </w:r>
      <w:r>
        <w:rPr>
          <w:rFonts w:hint="default"/>
          <w:color w:val="auto"/>
          <w:shd w:val="clear" w:color="auto" w:fill="auto"/>
          <w:lang w:val="en-US" w:eastAsia="zh-CN"/>
        </w:rPr>
        <w:t>中国企业500强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</w:t>
      </w:r>
      <w:r>
        <w:rPr>
          <w:rFonts w:hint="eastAsia"/>
          <w:color w:val="auto"/>
          <w:shd w:val="clear" w:color="auto" w:fill="auto"/>
          <w:lang w:val="en-US" w:eastAsia="zh-CN"/>
        </w:rPr>
        <w:t>65</w:t>
      </w:r>
      <w:r>
        <w:rPr>
          <w:rFonts w:hint="default"/>
          <w:color w:val="auto"/>
          <w:shd w:val="clear" w:color="auto" w:fill="auto"/>
          <w:lang w:val="en-US" w:eastAsia="zh-CN"/>
        </w:rPr>
        <w:t>位——202</w:t>
      </w:r>
      <w:r>
        <w:rPr>
          <w:rFonts w:hint="eastAsia"/>
          <w:color w:val="auto"/>
          <w:shd w:val="clear" w:color="auto" w:fill="auto"/>
          <w:lang w:val="en-US" w:eastAsia="zh-CN"/>
        </w:rPr>
        <w:t>1</w:t>
      </w:r>
      <w:r>
        <w:rPr>
          <w:rFonts w:hint="default"/>
          <w:color w:val="auto"/>
          <w:shd w:val="clear" w:color="auto" w:fill="auto"/>
          <w:lang w:val="en-US" w:eastAsia="zh-CN"/>
        </w:rPr>
        <w:t>中国战略性新兴产业领军企业100强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</w:t>
      </w:r>
      <w:r>
        <w:rPr>
          <w:rFonts w:hint="eastAsia"/>
          <w:color w:val="auto"/>
          <w:shd w:val="clear" w:color="auto" w:fill="auto"/>
          <w:lang w:val="en-US" w:eastAsia="zh-CN"/>
        </w:rPr>
        <w:t>75</w:t>
      </w:r>
      <w:r>
        <w:rPr>
          <w:rFonts w:hint="default"/>
          <w:color w:val="auto"/>
          <w:shd w:val="clear" w:color="auto" w:fill="auto"/>
          <w:lang w:val="en-US" w:eastAsia="zh-CN"/>
        </w:rPr>
        <w:t>位——202</w:t>
      </w:r>
      <w:r>
        <w:rPr>
          <w:rFonts w:hint="eastAsia"/>
          <w:color w:val="auto"/>
          <w:shd w:val="clear" w:color="auto" w:fill="auto"/>
          <w:lang w:val="en-US" w:eastAsia="zh-CN"/>
        </w:rPr>
        <w:t>1</w:t>
      </w:r>
      <w:r>
        <w:rPr>
          <w:rFonts w:hint="default"/>
          <w:color w:val="auto"/>
          <w:shd w:val="clear" w:color="auto" w:fill="auto"/>
          <w:lang w:val="en-US" w:eastAsia="zh-CN"/>
        </w:rPr>
        <w:t>中国制造业企业500强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第65位——2021年中国500最具价值品牌</w:t>
      </w:r>
    </w:p>
    <w:p>
      <w:pPr>
        <w:rPr>
          <w:rFonts w:hint="default"/>
          <w:color w:val="auto"/>
          <w:shd w:val="clear" w:color="auto" w:fill="auto"/>
          <w:lang w:val="en-US" w:eastAsia="zh-CN"/>
        </w:rPr>
      </w:pPr>
      <w:r>
        <w:rPr>
          <w:rFonts w:hint="default"/>
          <w:color w:val="auto"/>
          <w:shd w:val="clear" w:color="auto" w:fill="auto"/>
          <w:lang w:val="en-US" w:eastAsia="zh-CN"/>
        </w:rPr>
        <w:t>第3位——2020中国建材企业500强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企业文化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干事文化</w:t>
      </w:r>
      <w:r>
        <w:rPr>
          <w:rFonts w:hint="eastAsia"/>
          <w:lang w:val="en-US" w:eastAsia="zh-CN"/>
        </w:rPr>
        <w:t>：想干事 会干事 干成事 不出事 好共事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核心价值观</w:t>
      </w:r>
      <w:r>
        <w:rPr>
          <w:rFonts w:hint="eastAsia"/>
          <w:lang w:val="en-US" w:eastAsia="zh-CN"/>
        </w:rPr>
        <w:t>：信用 责任 尊重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人才理念</w:t>
      </w:r>
      <w:r>
        <w:rPr>
          <w:rFonts w:hint="eastAsia"/>
          <w:lang w:val="en-US" w:eastAsia="zh-CN"/>
        </w:rPr>
        <w:t>：干事有平台 创新有机遇 发展有空间 贡献有回报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1+7+X组织架构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金隅集团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二级集团公司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唐山冀东水泥股份有限公司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金隅冀东（唐山）混凝土环保科技集团有限公司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冀东发展集团有限责任公司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北京金隅新型建材产业化集团有限公司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北京金隅地产开发集团有限公司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北京金隅投资物业管理集团有限公司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天津市建筑材料集团（控股）有限公司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金融：</w:t>
      </w:r>
      <w:r>
        <w:rPr>
          <w:rFonts w:hint="eastAsia"/>
          <w:lang w:val="en-US" w:eastAsia="zh-CN"/>
        </w:rPr>
        <w:t>北京金隅财务有限公司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科技：</w:t>
      </w:r>
      <w:r>
        <w:rPr>
          <w:rFonts w:hint="eastAsia"/>
          <w:lang w:val="en-US" w:eastAsia="zh-CN"/>
        </w:rPr>
        <w:t>北京建筑材料科学研究总院有限公司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人才：</w:t>
      </w:r>
      <w:r>
        <w:rPr>
          <w:rFonts w:hint="eastAsia"/>
          <w:lang w:val="en-US" w:eastAsia="zh-CN"/>
        </w:rPr>
        <w:t>北京京才人才开发中心有限公司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教育：</w:t>
      </w:r>
      <w:r>
        <w:rPr>
          <w:rFonts w:hint="eastAsia"/>
          <w:lang w:val="en-US" w:eastAsia="zh-CN"/>
        </w:rPr>
        <w:t>中国共产党北京建筑材料集团总公司委员会党校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主要招聘专业类别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环境类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法学类</w:t>
      </w:r>
      <w:r>
        <w:rPr>
          <w:rFonts w:hint="eastAsia"/>
          <w:lang w:val="en-US" w:eastAsia="zh-CN"/>
        </w:rPr>
        <w:t>、化学类、</w:t>
      </w:r>
      <w:r>
        <w:rPr>
          <w:rFonts w:hint="default"/>
          <w:lang w:val="en-US" w:eastAsia="zh-CN"/>
        </w:rPr>
        <w:t>经济学类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计算机类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经济与贸易类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工商管理类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材料类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机械类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土建类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电气类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设计学类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管理工程类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电子与信息类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毕业时间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境内高校毕业生</w:t>
      </w:r>
      <w:r>
        <w:rPr>
          <w:rFonts w:hint="eastAsia"/>
          <w:lang w:val="en-US" w:eastAsia="zh-CN"/>
        </w:rPr>
        <w:t xml:space="preserve">：2022年1月-2022年7月    </w:t>
      </w:r>
      <w:r>
        <w:rPr>
          <w:rFonts w:hint="default"/>
          <w:lang w:val="en-US" w:eastAsia="zh-CN"/>
        </w:rPr>
        <w:t>境外高校毕业生</w:t>
      </w:r>
      <w:r>
        <w:rPr>
          <w:rFonts w:hint="eastAsia"/>
          <w:lang w:val="en-US" w:eastAsia="zh-CN"/>
        </w:rPr>
        <w:t>：2021年8月-2022年7月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简历投递通道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PC端登录网址投递简历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"https://www.hotjob.cn/wt/BBMG/web/index/campus"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https://www.hotjob.cn/wt/BBMG/web/index/campus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手机端扫描二维码投递简历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3" name="图片 3" descr="de9dd2f9897de1ca93da90014157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9dd2f9897de1ca93da90014157a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1473835" cy="147383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t xml:space="preserve">了解集团更多资讯请扫描金隅集团二维码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https://wecruit.hotjob.cn/SU5ff675009b0d78e6f42980b5/mb/position/campus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6904"/>
    <w:rsid w:val="11F34503"/>
    <w:rsid w:val="1282064E"/>
    <w:rsid w:val="2D973508"/>
    <w:rsid w:val="43504C62"/>
    <w:rsid w:val="49A60C41"/>
    <w:rsid w:val="4A352B4C"/>
    <w:rsid w:val="5AD1563D"/>
    <w:rsid w:val="5B567A99"/>
    <w:rsid w:val="682A37A7"/>
    <w:rsid w:val="74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2021-09-24T01:31:00Z</dcterms:created>
  <dc:creator>ceping</dc:creator>
  <cp:lastModifiedBy>望月湖</cp:lastModifiedBy>
  <dcterms:modified xsi:type="dcterms:W3CDTF">2021-10-08T08:31:10Z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