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FA" w:rsidRPr="009B3F20" w:rsidRDefault="009B3F20">
      <w:pPr>
        <w:jc w:val="center"/>
        <w:rPr>
          <w:b/>
          <w:color w:val="FF0000"/>
          <w:sz w:val="28"/>
          <w:szCs w:val="28"/>
        </w:rPr>
      </w:pPr>
      <w:r w:rsidRPr="009B3F20">
        <w:rPr>
          <w:rFonts w:hint="eastAsia"/>
          <w:b/>
          <w:color w:val="FF0000"/>
          <w:sz w:val="28"/>
          <w:szCs w:val="28"/>
        </w:rPr>
        <w:t>柳州市工人医院</w:t>
      </w:r>
      <w:r w:rsidRPr="009B3F20">
        <w:rPr>
          <w:rFonts w:hint="eastAsia"/>
          <w:b/>
          <w:color w:val="FF0000"/>
          <w:sz w:val="28"/>
          <w:szCs w:val="28"/>
        </w:rPr>
        <w:t>/</w:t>
      </w:r>
      <w:r w:rsidRPr="009B3F20">
        <w:rPr>
          <w:rFonts w:hint="eastAsia"/>
          <w:b/>
          <w:color w:val="FF0000"/>
          <w:sz w:val="28"/>
          <w:szCs w:val="28"/>
        </w:rPr>
        <w:t>广西医科大学第四附属医院单位简介</w:t>
      </w:r>
    </w:p>
    <w:p w:rsidR="00A547FA" w:rsidRDefault="009B3F2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柳州市工人医院始建于</w:t>
      </w:r>
      <w:r>
        <w:rPr>
          <w:rFonts w:hint="eastAsia"/>
          <w:sz w:val="24"/>
          <w:szCs w:val="24"/>
        </w:rPr>
        <w:t>1933</w:t>
      </w:r>
      <w:r>
        <w:rPr>
          <w:rFonts w:hint="eastAsia"/>
          <w:sz w:val="24"/>
          <w:szCs w:val="24"/>
        </w:rPr>
        <w:t>年，于</w:t>
      </w:r>
      <w:r>
        <w:rPr>
          <w:rFonts w:hint="eastAsia"/>
          <w:sz w:val="24"/>
          <w:szCs w:val="24"/>
        </w:rPr>
        <w:t>1998</w:t>
      </w:r>
      <w:r>
        <w:rPr>
          <w:rFonts w:hint="eastAsia"/>
          <w:sz w:val="24"/>
          <w:szCs w:val="24"/>
        </w:rPr>
        <w:t>年获广西首批三甲综合医院、</w:t>
      </w:r>
      <w:r>
        <w:rPr>
          <w:rFonts w:hint="eastAsia"/>
          <w:sz w:val="24"/>
          <w:szCs w:val="24"/>
        </w:rPr>
        <w:t>2000</w:t>
      </w:r>
      <w:r>
        <w:rPr>
          <w:rFonts w:hint="eastAsia"/>
          <w:sz w:val="24"/>
          <w:szCs w:val="24"/>
        </w:rPr>
        <w:t>年成为广西医科大学第四附属医院、</w:t>
      </w:r>
      <w:r>
        <w:rPr>
          <w:rFonts w:hint="eastAsia"/>
          <w:sz w:val="24"/>
          <w:szCs w:val="24"/>
        </w:rPr>
        <w:t>2012</w:t>
      </w:r>
      <w:r>
        <w:rPr>
          <w:rFonts w:hint="eastAsia"/>
          <w:sz w:val="24"/>
          <w:szCs w:val="24"/>
        </w:rPr>
        <w:t>年全国第九家卫生部“新三甲”标准通过单位、</w:t>
      </w:r>
      <w:r>
        <w:rPr>
          <w:rFonts w:hint="eastAsia"/>
          <w:sz w:val="24"/>
          <w:szCs w:val="24"/>
        </w:rPr>
        <w:t>2012-2016</w:t>
      </w:r>
      <w:r>
        <w:rPr>
          <w:rFonts w:hint="eastAsia"/>
          <w:sz w:val="24"/>
          <w:szCs w:val="24"/>
        </w:rPr>
        <w:t>年蝉联三届全国百姓放心百佳示范医院、医学检验科及输血科为广西率先通过</w:t>
      </w:r>
      <w:r>
        <w:rPr>
          <w:rFonts w:hint="eastAsia"/>
          <w:sz w:val="24"/>
          <w:szCs w:val="24"/>
        </w:rPr>
        <w:t>ISO15189</w:t>
      </w:r>
      <w:r>
        <w:rPr>
          <w:rFonts w:hint="eastAsia"/>
          <w:sz w:val="24"/>
          <w:szCs w:val="24"/>
        </w:rPr>
        <w:t>认证的单位、国家卫计委脑卒中筛查基地医院、全国第五批中国胸痛中心、中华</w:t>
      </w:r>
      <w:proofErr w:type="gramStart"/>
      <w:r>
        <w:rPr>
          <w:rFonts w:hint="eastAsia"/>
          <w:sz w:val="24"/>
          <w:szCs w:val="24"/>
        </w:rPr>
        <w:t>骨髓库非血缘</w:t>
      </w:r>
      <w:proofErr w:type="gramEnd"/>
      <w:r>
        <w:rPr>
          <w:rFonts w:hint="eastAsia"/>
          <w:sz w:val="24"/>
          <w:szCs w:val="24"/>
        </w:rPr>
        <w:t>定点采集医院、中华</w:t>
      </w:r>
      <w:proofErr w:type="gramStart"/>
      <w:r>
        <w:rPr>
          <w:rFonts w:hint="eastAsia"/>
          <w:sz w:val="24"/>
          <w:szCs w:val="24"/>
        </w:rPr>
        <w:t>骨髓库非血缘</w:t>
      </w:r>
      <w:proofErr w:type="gramEnd"/>
      <w:r>
        <w:rPr>
          <w:rFonts w:hint="eastAsia"/>
          <w:sz w:val="24"/>
          <w:szCs w:val="24"/>
        </w:rPr>
        <w:t>移植医院，</w:t>
      </w:r>
      <w:r>
        <w:rPr>
          <w:rFonts w:hint="eastAsia"/>
          <w:sz w:val="24"/>
          <w:szCs w:val="24"/>
        </w:rPr>
        <w:t>GCP</w:t>
      </w:r>
      <w:r>
        <w:rPr>
          <w:rFonts w:hint="eastAsia"/>
          <w:sz w:val="24"/>
          <w:szCs w:val="24"/>
        </w:rPr>
        <w:t>获批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个专业、建成广西首家</w:t>
      </w:r>
      <w:r>
        <w:rPr>
          <w:rFonts w:hint="eastAsia"/>
          <w:sz w:val="24"/>
          <w:szCs w:val="24"/>
        </w:rPr>
        <w:t>GCP</w:t>
      </w:r>
      <w:r>
        <w:rPr>
          <w:rFonts w:ascii="微软雅黑" w:eastAsia="微软雅黑" w:hAnsi="微软雅黑" w:cs="微软雅黑" w:hint="eastAsia"/>
          <w:sz w:val="24"/>
          <w:szCs w:val="24"/>
        </w:rPr>
        <w:t>Ⅰ</w:t>
      </w:r>
      <w:r>
        <w:rPr>
          <w:rFonts w:hint="eastAsia"/>
          <w:sz w:val="24"/>
          <w:szCs w:val="24"/>
        </w:rPr>
        <w:t>期病房、国家级住院医师规范化培训基地，拥有广西第三台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桂中北地区唯一</w:t>
      </w:r>
      <w:proofErr w:type="gramStart"/>
      <w:r>
        <w:rPr>
          <w:rFonts w:hint="eastAsia"/>
          <w:sz w:val="24"/>
          <w:szCs w:val="24"/>
        </w:rPr>
        <w:t>一</w:t>
      </w:r>
      <w:proofErr w:type="gramEnd"/>
      <w:r>
        <w:rPr>
          <w:rFonts w:hint="eastAsia"/>
          <w:sz w:val="24"/>
          <w:szCs w:val="24"/>
        </w:rPr>
        <w:t>台</w:t>
      </w:r>
      <w:r>
        <w:rPr>
          <w:rFonts w:hint="eastAsia"/>
          <w:sz w:val="24"/>
          <w:szCs w:val="24"/>
        </w:rPr>
        <w:t>PET-CT</w:t>
      </w:r>
      <w:r>
        <w:rPr>
          <w:rFonts w:hint="eastAsia"/>
          <w:sz w:val="24"/>
          <w:szCs w:val="24"/>
        </w:rPr>
        <w:t>，拥有达芬</w:t>
      </w:r>
      <w:proofErr w:type="gramStart"/>
      <w:r>
        <w:rPr>
          <w:rFonts w:hint="eastAsia"/>
          <w:sz w:val="24"/>
          <w:szCs w:val="24"/>
        </w:rPr>
        <w:t>奇手术</w:t>
      </w:r>
      <w:proofErr w:type="gramEnd"/>
      <w:r>
        <w:rPr>
          <w:rFonts w:hint="eastAsia"/>
          <w:sz w:val="24"/>
          <w:szCs w:val="24"/>
        </w:rPr>
        <w:t>机器人</w:t>
      </w:r>
      <w:r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A547FA" w:rsidRDefault="009B3F20">
      <w:pPr>
        <w:spacing w:line="36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柳州市工人医院现已发展成为一院多院区的医疗格局，同时与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个社区卫生服务中心和三个二级医院建立</w:t>
      </w:r>
      <w:proofErr w:type="gramStart"/>
      <w:r>
        <w:rPr>
          <w:rFonts w:hint="eastAsia"/>
          <w:sz w:val="24"/>
          <w:szCs w:val="24"/>
        </w:rPr>
        <w:t>医</w:t>
      </w:r>
      <w:proofErr w:type="gramEnd"/>
      <w:r>
        <w:rPr>
          <w:rFonts w:hint="eastAsia"/>
          <w:sz w:val="24"/>
          <w:szCs w:val="24"/>
        </w:rPr>
        <w:t>联体。主要担负着柳州市及桂中北广大百姓的诊疗、疾病预防及健康管理任务。现开放床位数</w:t>
      </w:r>
      <w:r>
        <w:rPr>
          <w:rFonts w:hint="eastAsia"/>
          <w:sz w:val="24"/>
          <w:szCs w:val="24"/>
        </w:rPr>
        <w:t>2500</w:t>
      </w:r>
      <w:r>
        <w:rPr>
          <w:rFonts w:hint="eastAsia"/>
          <w:sz w:val="24"/>
          <w:szCs w:val="24"/>
        </w:rPr>
        <w:t>余张，预计</w:t>
      </w: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年上半年开放床位数</w:t>
      </w:r>
      <w:r>
        <w:rPr>
          <w:rFonts w:hint="eastAsia"/>
          <w:sz w:val="24"/>
          <w:szCs w:val="24"/>
        </w:rPr>
        <w:t>3500</w:t>
      </w:r>
      <w:r>
        <w:rPr>
          <w:rFonts w:hint="eastAsia"/>
          <w:sz w:val="24"/>
          <w:szCs w:val="24"/>
        </w:rPr>
        <w:t>余张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年医院门诊量达</w:t>
      </w:r>
      <w:r>
        <w:rPr>
          <w:rFonts w:hint="eastAsia"/>
          <w:sz w:val="24"/>
          <w:szCs w:val="24"/>
        </w:rPr>
        <w:t>164</w:t>
      </w:r>
      <w:r>
        <w:rPr>
          <w:rFonts w:hint="eastAsia"/>
          <w:sz w:val="24"/>
          <w:szCs w:val="24"/>
        </w:rPr>
        <w:t>万人次，住院量</w:t>
      </w:r>
      <w:r>
        <w:rPr>
          <w:rFonts w:hint="eastAsia"/>
          <w:sz w:val="24"/>
          <w:szCs w:val="24"/>
        </w:rPr>
        <w:t>10.5</w:t>
      </w:r>
      <w:r>
        <w:rPr>
          <w:rFonts w:hint="eastAsia"/>
          <w:sz w:val="24"/>
          <w:szCs w:val="24"/>
        </w:rPr>
        <w:t>万人次，手术量</w:t>
      </w:r>
      <w:r>
        <w:rPr>
          <w:rFonts w:hint="eastAsia"/>
          <w:sz w:val="24"/>
          <w:szCs w:val="24"/>
        </w:rPr>
        <w:t>6.6</w:t>
      </w:r>
      <w:r>
        <w:rPr>
          <w:rFonts w:hint="eastAsia"/>
          <w:sz w:val="24"/>
          <w:szCs w:val="24"/>
        </w:rPr>
        <w:t>万例，床位利用率</w:t>
      </w:r>
      <w:r>
        <w:rPr>
          <w:rFonts w:hint="eastAsia"/>
          <w:sz w:val="24"/>
          <w:szCs w:val="24"/>
        </w:rPr>
        <w:t>94.44%</w:t>
      </w:r>
      <w:r>
        <w:rPr>
          <w:rFonts w:hint="eastAsia"/>
          <w:sz w:val="24"/>
          <w:szCs w:val="24"/>
        </w:rPr>
        <w:t>。全院在岗职工近</w:t>
      </w:r>
      <w:r>
        <w:rPr>
          <w:rFonts w:hint="eastAsia"/>
          <w:sz w:val="24"/>
          <w:szCs w:val="24"/>
        </w:rPr>
        <w:t>3300</w:t>
      </w:r>
      <w:r>
        <w:rPr>
          <w:rFonts w:hint="eastAsia"/>
          <w:sz w:val="24"/>
          <w:szCs w:val="24"/>
        </w:rPr>
        <w:t>人，其中医学博士后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人，博士</w:t>
      </w:r>
      <w:r>
        <w:rPr>
          <w:rFonts w:hint="eastAsia"/>
          <w:sz w:val="24"/>
          <w:szCs w:val="24"/>
        </w:rPr>
        <w:t>93</w:t>
      </w:r>
      <w:r>
        <w:rPr>
          <w:rFonts w:hint="eastAsia"/>
          <w:sz w:val="24"/>
          <w:szCs w:val="24"/>
        </w:rPr>
        <w:t>人（含在读），</w:t>
      </w:r>
      <w:r>
        <w:rPr>
          <w:rFonts w:hint="eastAsia"/>
          <w:sz w:val="24"/>
          <w:szCs w:val="24"/>
        </w:rPr>
        <w:t>硕士研究生</w:t>
      </w:r>
      <w:r>
        <w:rPr>
          <w:rFonts w:hint="eastAsia"/>
          <w:sz w:val="24"/>
          <w:szCs w:val="24"/>
        </w:rPr>
        <w:t>759</w:t>
      </w:r>
      <w:r>
        <w:rPr>
          <w:rFonts w:hint="eastAsia"/>
          <w:sz w:val="24"/>
          <w:szCs w:val="24"/>
        </w:rPr>
        <w:t>人。医院目前在各级医学会、医师协会等任职共计</w:t>
      </w:r>
      <w:r>
        <w:rPr>
          <w:rFonts w:hint="eastAsia"/>
          <w:sz w:val="24"/>
          <w:szCs w:val="24"/>
        </w:rPr>
        <w:t>656</w:t>
      </w:r>
      <w:r>
        <w:rPr>
          <w:rFonts w:hint="eastAsia"/>
          <w:sz w:val="24"/>
          <w:szCs w:val="24"/>
        </w:rPr>
        <w:t>人次，其中国家级学会副主任委员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人次、秘书长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人次、常务委员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人次、委员</w:t>
      </w:r>
      <w:r>
        <w:rPr>
          <w:rFonts w:hint="eastAsia"/>
          <w:sz w:val="24"/>
          <w:szCs w:val="24"/>
        </w:rPr>
        <w:t>117</w:t>
      </w:r>
      <w:r>
        <w:rPr>
          <w:rFonts w:hint="eastAsia"/>
          <w:sz w:val="24"/>
          <w:szCs w:val="24"/>
        </w:rPr>
        <w:t>人次，省（区）级学会副主任委员</w:t>
      </w:r>
      <w:r>
        <w:rPr>
          <w:rFonts w:hint="eastAsia"/>
          <w:sz w:val="24"/>
          <w:szCs w:val="24"/>
        </w:rPr>
        <w:t>102</w:t>
      </w:r>
      <w:r>
        <w:rPr>
          <w:rFonts w:hint="eastAsia"/>
          <w:sz w:val="24"/>
          <w:szCs w:val="24"/>
        </w:rPr>
        <w:t>人次、常务委员</w:t>
      </w:r>
      <w:r>
        <w:rPr>
          <w:rFonts w:hint="eastAsia"/>
          <w:sz w:val="24"/>
          <w:szCs w:val="24"/>
        </w:rPr>
        <w:t>196</w:t>
      </w:r>
      <w:r>
        <w:rPr>
          <w:rFonts w:hint="eastAsia"/>
          <w:sz w:val="24"/>
          <w:szCs w:val="24"/>
        </w:rPr>
        <w:t>人次。</w:t>
      </w:r>
    </w:p>
    <w:p w:rsidR="00A547FA" w:rsidRDefault="009B3F2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医院学科齐全，专科优势突出。肾内科、急诊科、神经外科、麻醉科、骨科、血液内科是广西区级重点专科，麻醉科、骨科是广西区级重点建设专科；妇科、超声诊断科是广西妇幼健康服务重点建设专科；呼吸内科、消化内科、神经内科、心血管内科、血液内科、肾内科、内分泌科、神经外科、骨科、胸外科、心脏大血管外科、妇科、产科、</w:t>
      </w:r>
      <w:r>
        <w:rPr>
          <w:rFonts w:hint="eastAsia"/>
          <w:sz w:val="24"/>
          <w:szCs w:val="24"/>
        </w:rPr>
        <w:t>皮肤科、肿瘤科、急诊医学科、重症医学科等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个专科为市级重点专科。柳州市医学检验、临床输血、脑卒中心、妇科内镜诊疗、康复医学、临床血液净化治疗、人工关节置换治疗、临床药学质控中心、高压氧、神经血管介入治疗技术、外周血管介入、心血管疾病介入诊疗、放射治疗、肿瘤化疗、手术室、医疗美容、消化内镜等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个质量控制中心挂靠我院。医院通过建设胸痛中心、脑卒中中心、创伤中心、危重</w:t>
      </w:r>
      <w:proofErr w:type="gramStart"/>
      <w:r>
        <w:rPr>
          <w:rFonts w:hint="eastAsia"/>
          <w:sz w:val="24"/>
          <w:szCs w:val="24"/>
        </w:rPr>
        <w:t>孕</w:t>
      </w:r>
      <w:proofErr w:type="gramEnd"/>
      <w:r>
        <w:rPr>
          <w:rFonts w:hint="eastAsia"/>
          <w:sz w:val="24"/>
          <w:szCs w:val="24"/>
        </w:rPr>
        <w:t>产妇救治中心、危重新生儿救治中心，构建快速、高效、全覆盖的急危重</w:t>
      </w:r>
      <w:proofErr w:type="gramStart"/>
      <w:r>
        <w:rPr>
          <w:rFonts w:hint="eastAsia"/>
          <w:sz w:val="24"/>
          <w:szCs w:val="24"/>
        </w:rPr>
        <w:t>症医疗</w:t>
      </w:r>
      <w:proofErr w:type="gramEnd"/>
      <w:r>
        <w:rPr>
          <w:rFonts w:hint="eastAsia"/>
          <w:sz w:val="24"/>
          <w:szCs w:val="24"/>
        </w:rPr>
        <w:t>救治体系。胸</w:t>
      </w:r>
      <w:proofErr w:type="gramStart"/>
      <w:r>
        <w:rPr>
          <w:rFonts w:hint="eastAsia"/>
          <w:sz w:val="24"/>
          <w:szCs w:val="24"/>
        </w:rPr>
        <w:t>痛中心</w:t>
      </w:r>
      <w:proofErr w:type="gramEnd"/>
      <w:r>
        <w:rPr>
          <w:rFonts w:hint="eastAsia"/>
          <w:sz w:val="24"/>
          <w:szCs w:val="24"/>
        </w:rPr>
        <w:t>在柳州范围</w:t>
      </w:r>
      <w:r>
        <w:rPr>
          <w:rFonts w:hint="eastAsia"/>
          <w:sz w:val="24"/>
          <w:szCs w:val="24"/>
        </w:rPr>
        <w:lastRenderedPageBreak/>
        <w:t>内率先通过中国胸</w:t>
      </w:r>
      <w:proofErr w:type="gramStart"/>
      <w:r>
        <w:rPr>
          <w:rFonts w:hint="eastAsia"/>
          <w:sz w:val="24"/>
          <w:szCs w:val="24"/>
        </w:rPr>
        <w:t>痛中心</w:t>
      </w:r>
      <w:proofErr w:type="gramEnd"/>
      <w:r>
        <w:rPr>
          <w:rFonts w:hint="eastAsia"/>
          <w:sz w:val="24"/>
          <w:szCs w:val="24"/>
        </w:rPr>
        <w:t>认证，卒中中心是柳州首</w:t>
      </w:r>
      <w:r>
        <w:rPr>
          <w:rFonts w:hint="eastAsia"/>
          <w:sz w:val="24"/>
          <w:szCs w:val="24"/>
        </w:rPr>
        <w:t>家通过国家卫</w:t>
      </w:r>
      <w:proofErr w:type="gramStart"/>
      <w:r>
        <w:rPr>
          <w:rFonts w:hint="eastAsia"/>
          <w:sz w:val="24"/>
          <w:szCs w:val="24"/>
        </w:rPr>
        <w:t>健委脑防委</w:t>
      </w:r>
      <w:proofErr w:type="gramEnd"/>
      <w:r>
        <w:rPr>
          <w:rFonts w:hint="eastAsia"/>
          <w:sz w:val="24"/>
          <w:szCs w:val="24"/>
        </w:rPr>
        <w:t>认证的高级卒中中心，创伤中心创新实行创伤急救一体化、联动管理制度，开启创伤救治一体化模式，医院系桂中北唯一一家“直升机救援基地医院”，院急救培训工作与国际接轨，是广西首家国际创伤生命支持（</w:t>
      </w:r>
      <w:r>
        <w:rPr>
          <w:rFonts w:hint="eastAsia"/>
          <w:sz w:val="24"/>
          <w:szCs w:val="24"/>
        </w:rPr>
        <w:t>ITLS</w:t>
      </w:r>
      <w:r>
        <w:rPr>
          <w:rFonts w:hint="eastAsia"/>
          <w:sz w:val="24"/>
          <w:szCs w:val="24"/>
        </w:rPr>
        <w:t>）培训基地。</w:t>
      </w:r>
    </w:p>
    <w:p w:rsidR="00A547FA" w:rsidRDefault="009B3F20">
      <w:pPr>
        <w:spacing w:line="36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医院的特色诊治优势突出，医学检验科、输血科在区内率先通过</w:t>
      </w:r>
      <w:r>
        <w:rPr>
          <w:rFonts w:hint="eastAsia"/>
          <w:sz w:val="24"/>
          <w:szCs w:val="24"/>
        </w:rPr>
        <w:t>ISO15189</w:t>
      </w:r>
      <w:r>
        <w:rPr>
          <w:rFonts w:hint="eastAsia"/>
          <w:sz w:val="24"/>
          <w:szCs w:val="24"/>
        </w:rPr>
        <w:t>验证，加速康复、肿瘤介入诊疗、妇科肿瘤及盆底功能障碍性疾病的诊治、微创诊疗、严重创伤救治、非血缘造血干细胞移植、呼吸与危重症疾病诊治、脑卒中防治及关节置换、运动医学、手外科、脊柱外科、血管外科、神经外科等特色</w:t>
      </w:r>
      <w:r>
        <w:rPr>
          <w:rFonts w:hint="eastAsia"/>
          <w:sz w:val="24"/>
          <w:szCs w:val="24"/>
        </w:rPr>
        <w:t>技术或</w:t>
      </w:r>
      <w:proofErr w:type="gramStart"/>
      <w:r>
        <w:rPr>
          <w:rFonts w:hint="eastAsia"/>
          <w:sz w:val="24"/>
          <w:szCs w:val="24"/>
        </w:rPr>
        <w:t>亚专业</w:t>
      </w:r>
      <w:proofErr w:type="gramEnd"/>
      <w:r>
        <w:rPr>
          <w:rFonts w:hint="eastAsia"/>
          <w:sz w:val="24"/>
          <w:szCs w:val="24"/>
        </w:rPr>
        <w:t>在国内或省内处于先进水平。</w:t>
      </w:r>
    </w:p>
    <w:p w:rsidR="00A547FA" w:rsidRDefault="009B3F2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我院是广西医科大学在南宁市以外的第一家临床医学院和附属医院，拥有广西医科大学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个专业硕士培养基地；医院长期坚持“科技兴医”办院方针。近年来，</w:t>
      </w:r>
      <w:proofErr w:type="gramStart"/>
      <w:r>
        <w:rPr>
          <w:rFonts w:hint="eastAsia"/>
          <w:sz w:val="24"/>
          <w:szCs w:val="24"/>
        </w:rPr>
        <w:t>医院获</w:t>
      </w:r>
      <w:proofErr w:type="gramEnd"/>
      <w:r>
        <w:rPr>
          <w:rFonts w:hint="eastAsia"/>
          <w:sz w:val="24"/>
          <w:szCs w:val="24"/>
        </w:rPr>
        <w:t>各级科研立项</w:t>
      </w:r>
      <w:r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余项，其中国家自然科学基金项目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项，科技部项目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项，卫生部项目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项，自治区重点研发项目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项；</w:t>
      </w:r>
      <w:proofErr w:type="gramStart"/>
      <w:r>
        <w:rPr>
          <w:rFonts w:hint="eastAsia"/>
          <w:sz w:val="24"/>
          <w:szCs w:val="24"/>
        </w:rPr>
        <w:t>获科研</w:t>
      </w:r>
      <w:proofErr w:type="gramEnd"/>
      <w:r>
        <w:rPr>
          <w:rFonts w:hint="eastAsia"/>
          <w:sz w:val="24"/>
          <w:szCs w:val="24"/>
        </w:rPr>
        <w:t>经费近</w:t>
      </w:r>
      <w:r>
        <w:rPr>
          <w:rFonts w:hint="eastAsia"/>
          <w:sz w:val="24"/>
          <w:szCs w:val="24"/>
        </w:rPr>
        <w:t>2000</w:t>
      </w:r>
      <w:r>
        <w:rPr>
          <w:rFonts w:hint="eastAsia"/>
          <w:sz w:val="24"/>
          <w:szCs w:val="24"/>
        </w:rPr>
        <w:t>万元。获广西科技进步奖三等奖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项，广西医药卫生适宜技术推广奖一等奖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项，柳州市科技进步奖一等奖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项。发表</w:t>
      </w:r>
      <w:r>
        <w:rPr>
          <w:rFonts w:hint="eastAsia"/>
          <w:sz w:val="24"/>
          <w:szCs w:val="24"/>
        </w:rPr>
        <w:t>SCI</w:t>
      </w:r>
      <w:r>
        <w:rPr>
          <w:rFonts w:hint="eastAsia"/>
          <w:sz w:val="24"/>
          <w:szCs w:val="24"/>
        </w:rPr>
        <w:t>论文</w:t>
      </w:r>
      <w:r>
        <w:rPr>
          <w:rFonts w:hint="eastAsia"/>
          <w:sz w:val="24"/>
          <w:szCs w:val="24"/>
        </w:rPr>
        <w:t>70</w:t>
      </w:r>
      <w:r>
        <w:rPr>
          <w:rFonts w:hint="eastAsia"/>
          <w:sz w:val="24"/>
          <w:szCs w:val="24"/>
        </w:rPr>
        <w:t>余篇。医院</w:t>
      </w: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年获“博士后创新实践基地”。</w:t>
      </w:r>
    </w:p>
    <w:p w:rsidR="00A547FA" w:rsidRDefault="009B3F2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医院在“互联网</w:t>
      </w:r>
      <w:r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>医疗”信息化</w:t>
      </w:r>
      <w:r>
        <w:rPr>
          <w:rFonts w:hint="eastAsia"/>
          <w:sz w:val="24"/>
          <w:szCs w:val="24"/>
        </w:rPr>
        <w:t>建设成绩显著，目前实现了关注人数、实名</w:t>
      </w:r>
      <w:proofErr w:type="gramStart"/>
      <w:r>
        <w:rPr>
          <w:rFonts w:hint="eastAsia"/>
          <w:sz w:val="24"/>
          <w:szCs w:val="24"/>
        </w:rPr>
        <w:t>绑卡人数双突破</w:t>
      </w:r>
      <w:proofErr w:type="gramEnd"/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万人，已完成在线咨询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万</w:t>
      </w:r>
      <w:r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年初，我院“智慧医院”项目成为清华大学经管学院工商管理案例中心</w:t>
      </w:r>
      <w:r>
        <w:rPr>
          <w:rFonts w:hint="eastAsia"/>
          <w:sz w:val="24"/>
          <w:szCs w:val="24"/>
        </w:rPr>
        <w:t>MBA</w:t>
      </w:r>
      <w:r>
        <w:rPr>
          <w:rFonts w:hint="eastAsia"/>
          <w:sz w:val="24"/>
          <w:szCs w:val="24"/>
        </w:rPr>
        <w:t>教学案例；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月，我院成为中国卫生信息与健康</w:t>
      </w:r>
      <w:proofErr w:type="gramStart"/>
      <w:r>
        <w:rPr>
          <w:rFonts w:hint="eastAsia"/>
          <w:sz w:val="24"/>
          <w:szCs w:val="24"/>
        </w:rPr>
        <w:t>医疗大</w:t>
      </w:r>
      <w:proofErr w:type="gramEnd"/>
      <w:r>
        <w:rPr>
          <w:rFonts w:hint="eastAsia"/>
          <w:sz w:val="24"/>
          <w:szCs w:val="24"/>
        </w:rPr>
        <w:t>数据学会互联网医院标准专业委员会单位副主任委员单位，这些都标志着我院在“互联网</w:t>
      </w:r>
      <w:r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>医疗”信息化建设方面已经达到国内领先水平。</w:t>
      </w:r>
    </w:p>
    <w:sectPr w:rsidR="00A54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E7"/>
    <w:rsid w:val="002D39B6"/>
    <w:rsid w:val="004245CF"/>
    <w:rsid w:val="0047726D"/>
    <w:rsid w:val="00484019"/>
    <w:rsid w:val="005944E7"/>
    <w:rsid w:val="0094663A"/>
    <w:rsid w:val="009B3F20"/>
    <w:rsid w:val="00A547FA"/>
    <w:rsid w:val="00AC2C60"/>
    <w:rsid w:val="03F3695F"/>
    <w:rsid w:val="08656F14"/>
    <w:rsid w:val="0C09672E"/>
    <w:rsid w:val="12F62D54"/>
    <w:rsid w:val="186462AE"/>
    <w:rsid w:val="1F711453"/>
    <w:rsid w:val="21AC10AD"/>
    <w:rsid w:val="2A7A47D4"/>
    <w:rsid w:val="2C18586B"/>
    <w:rsid w:val="3258530B"/>
    <w:rsid w:val="333B1A2B"/>
    <w:rsid w:val="34564946"/>
    <w:rsid w:val="35C65C42"/>
    <w:rsid w:val="3C193008"/>
    <w:rsid w:val="405567BC"/>
    <w:rsid w:val="43D90836"/>
    <w:rsid w:val="517F26CF"/>
    <w:rsid w:val="58B513A5"/>
    <w:rsid w:val="5C107EA8"/>
    <w:rsid w:val="65045673"/>
    <w:rsid w:val="6AEA788D"/>
    <w:rsid w:val="6B0E5E1F"/>
    <w:rsid w:val="6E900A73"/>
    <w:rsid w:val="6F03697D"/>
    <w:rsid w:val="744536F2"/>
    <w:rsid w:val="7B322400"/>
    <w:rsid w:val="7D16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1437</Characters>
  <Application>Microsoft Office Word</Application>
  <DocSecurity>0</DocSecurity>
  <Lines>11</Lines>
  <Paragraphs>3</Paragraphs>
  <ScaleCrop>false</ScaleCrop>
  <Company>柳州市工人医院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柳州市工人医院</dc:creator>
  <cp:lastModifiedBy>柳州市工人医院</cp:lastModifiedBy>
  <cp:revision>5</cp:revision>
  <dcterms:created xsi:type="dcterms:W3CDTF">2019-09-16T09:40:00Z</dcterms:created>
  <dcterms:modified xsi:type="dcterms:W3CDTF">2019-09-24T08:34:00Z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