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2" w:rsidRPr="00A26211" w:rsidRDefault="006A1A50" w:rsidP="004F40A7">
      <w:pPr>
        <w:widowControl/>
        <w:shd w:val="clear" w:color="auto" w:fill="FFFFFF"/>
        <w:adjustRightInd w:val="0"/>
        <w:snapToGrid w:val="0"/>
        <w:spacing w:line="240" w:lineRule="atLeast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中交四航局广州南沙工程有限公司</w:t>
      </w:r>
      <w:r w:rsidR="00085121" w:rsidRPr="00F371C5">
        <w:rPr>
          <w:rFonts w:ascii="黑体" w:eastAsia="黑体" w:hAnsi="华文中宋" w:hint="eastAsia"/>
          <w:b/>
          <w:sz w:val="32"/>
          <w:szCs w:val="32"/>
        </w:rPr>
        <w:t>201</w:t>
      </w:r>
      <w:r w:rsidR="00CC6C93">
        <w:rPr>
          <w:rFonts w:ascii="黑体" w:eastAsia="黑体" w:hAnsi="华文中宋" w:hint="eastAsia"/>
          <w:b/>
          <w:sz w:val="32"/>
          <w:szCs w:val="32"/>
        </w:rPr>
        <w:t>9</w:t>
      </w:r>
      <w:r w:rsidR="00085121" w:rsidRPr="00F371C5">
        <w:rPr>
          <w:rFonts w:ascii="黑体" w:eastAsia="黑体" w:hAnsi="华文中宋" w:hint="eastAsia"/>
          <w:b/>
          <w:sz w:val="32"/>
          <w:szCs w:val="32"/>
        </w:rPr>
        <w:t>年校园招聘</w:t>
      </w:r>
      <w:r w:rsidR="00AE5EF5">
        <w:rPr>
          <w:rFonts w:ascii="黑体" w:eastAsia="黑体" w:hAnsi="华文中宋" w:hint="eastAsia"/>
          <w:b/>
          <w:sz w:val="32"/>
          <w:szCs w:val="32"/>
        </w:rPr>
        <w:t>简章</w:t>
      </w:r>
    </w:p>
    <w:p w:rsidR="004F40A7" w:rsidRDefault="004F40A7" w:rsidP="004E150D">
      <w:pPr>
        <w:spacing w:beforeLines="30" w:afterLines="30"/>
        <w:rPr>
          <w:rFonts w:ascii="仿宋_GB2312" w:eastAsia="仿宋_GB2312" w:hAnsi="Arial" w:cs="Arial"/>
          <w:b/>
          <w:sz w:val="28"/>
          <w:szCs w:val="28"/>
        </w:rPr>
      </w:pPr>
    </w:p>
    <w:p w:rsidR="00085121" w:rsidRPr="00F371C5" w:rsidRDefault="00085121" w:rsidP="004E150D">
      <w:pPr>
        <w:spacing w:beforeLines="30" w:afterLines="30"/>
        <w:rPr>
          <w:rFonts w:ascii="仿宋_GB2312" w:eastAsia="仿宋_GB2312" w:hAnsi="Arial" w:cs="Arial"/>
          <w:b/>
          <w:sz w:val="28"/>
          <w:szCs w:val="28"/>
        </w:rPr>
      </w:pPr>
      <w:r w:rsidRPr="00F371C5">
        <w:rPr>
          <w:rFonts w:ascii="仿宋_GB2312" w:eastAsia="仿宋_GB2312" w:hAnsi="Arial" w:cs="Arial" w:hint="eastAsia"/>
          <w:b/>
          <w:sz w:val="28"/>
          <w:szCs w:val="28"/>
        </w:rPr>
        <w:t>公司简介</w:t>
      </w:r>
    </w:p>
    <w:p w:rsidR="006A1A50" w:rsidRPr="00AD152E" w:rsidRDefault="006A1A50" w:rsidP="006A1A50">
      <w:pPr>
        <w:pStyle w:val="a9"/>
        <w:shd w:val="clear" w:color="auto" w:fill="FFFFFF"/>
        <w:spacing w:line="420" w:lineRule="atLeast"/>
        <w:ind w:firstLine="480"/>
        <w:jc w:val="both"/>
        <w:rPr>
          <w:rFonts w:ascii="仿宋_GB2312" w:eastAsia="仿宋_GB2312" w:cs="Arial"/>
        </w:rPr>
      </w:pPr>
      <w:r w:rsidRPr="00AD152E">
        <w:rPr>
          <w:rFonts w:ascii="仿宋_GB2312" w:eastAsia="仿宋_GB2312" w:cs="Arial" w:hint="eastAsia"/>
        </w:rPr>
        <w:t>中交四航局广州南沙工程有限公司（以下简称“南沙工程公司”），隶属于中交第四航务工程局有限公司，是世界500强企业（2018年第91位）、大型央企中国交通建设集团有限公司的三级子公司。公司坐落于国家级新区、国家自贸区、广东省会广州市的城市副中心——南沙区。</w:t>
      </w:r>
    </w:p>
    <w:p w:rsidR="006A1A50" w:rsidRPr="00AD152E" w:rsidRDefault="006A1A50" w:rsidP="006A1A50">
      <w:pPr>
        <w:pStyle w:val="a9"/>
        <w:shd w:val="clear" w:color="auto" w:fill="FFFFFF"/>
        <w:spacing w:line="420" w:lineRule="atLeast"/>
        <w:ind w:firstLine="600"/>
        <w:jc w:val="both"/>
        <w:rPr>
          <w:rFonts w:ascii="仿宋_GB2312" w:eastAsia="仿宋_GB2312" w:cs="Arial"/>
        </w:rPr>
      </w:pPr>
      <w:r w:rsidRPr="00AD152E">
        <w:rPr>
          <w:rFonts w:ascii="仿宋_GB2312" w:eastAsia="仿宋_GB2312" w:cs="Arial" w:hint="eastAsia"/>
        </w:rPr>
        <w:t>南沙工程公司组建于2018年，是四航局立足于粤港澳大湾区建设，辐射泛珠三角区域，抢抓战略机遇，充分利用区位优势与政策福利，通过整合重组现有施工业务优势资源，新组建的拥有独立法人资格的子公司，公司注册资本5亿元，主要从事市政、公路、水运工程、水利工程、轨道交通、水环境综合治理、地下空间、综合管廊等大型基础设施建设，以及混凝土外加剂等新材料的研发、生产、销售等业务。公司2019年计划营业收入约15亿元，到2025年营业收入将达到50亿元（发展规划），发展前景广阔。</w:t>
      </w:r>
    </w:p>
    <w:p w:rsidR="006A1A50" w:rsidRPr="00AD152E" w:rsidRDefault="006A1A50" w:rsidP="006A1A50">
      <w:pPr>
        <w:pStyle w:val="a9"/>
        <w:shd w:val="clear" w:color="auto" w:fill="FFFFFF"/>
        <w:spacing w:line="420" w:lineRule="atLeast"/>
        <w:ind w:firstLine="600"/>
        <w:jc w:val="both"/>
        <w:rPr>
          <w:rFonts w:ascii="仿宋_GB2312" w:eastAsia="仿宋_GB2312" w:cs="Arial"/>
        </w:rPr>
      </w:pPr>
      <w:r w:rsidRPr="00AD152E">
        <w:rPr>
          <w:rFonts w:ascii="仿宋_GB2312" w:eastAsia="仿宋_GB2312" w:cs="Arial" w:hint="eastAsia"/>
        </w:rPr>
        <w:t>南沙工程公司目前有员工200余人，本科及以上学历员工超过87%，中级及以上职称专业技术人员超过55%，预计到2025年，员工规模将达到500人。</w:t>
      </w:r>
      <w:r w:rsidRPr="00AD152E">
        <w:rPr>
          <w:rFonts w:ascii="仿宋_GB2312" w:eastAsia="仿宋_GB2312" w:cs="Arial" w:hint="eastAsia"/>
          <w:b/>
        </w:rPr>
        <w:t>公司树立“人才优先”的战略，坚持“价值创造者为本”，</w:t>
      </w:r>
      <w:r w:rsidR="00AD152E">
        <w:rPr>
          <w:rFonts w:ascii="仿宋_GB2312" w:eastAsia="仿宋_GB2312" w:cs="Arial" w:hint="eastAsia"/>
          <w:b/>
        </w:rPr>
        <w:t>重视青年骨干核心人才培养，</w:t>
      </w:r>
      <w:r w:rsidRPr="00AD152E">
        <w:rPr>
          <w:rFonts w:ascii="仿宋_GB2312" w:eastAsia="仿宋_GB2312" w:cs="Arial" w:hint="eastAsia"/>
          <w:b/>
        </w:rPr>
        <w:t>为人才提供广阔的</w:t>
      </w:r>
      <w:r w:rsidR="00AD152E">
        <w:rPr>
          <w:rFonts w:ascii="仿宋_GB2312" w:eastAsia="仿宋_GB2312" w:cs="Arial" w:hint="eastAsia"/>
          <w:b/>
        </w:rPr>
        <w:t>职业发展空间，</w:t>
      </w:r>
      <w:r w:rsidRPr="00AD152E">
        <w:rPr>
          <w:rFonts w:ascii="仿宋_GB2312" w:eastAsia="仿宋_GB2312" w:cs="Arial" w:hint="eastAsia"/>
          <w:b/>
        </w:rPr>
        <w:t>提供与价值创造相匹配的价值回报</w:t>
      </w:r>
      <w:r w:rsidRPr="00AD152E">
        <w:rPr>
          <w:rFonts w:ascii="仿宋_GB2312" w:eastAsia="仿宋_GB2312" w:cs="Arial" w:hint="eastAsia"/>
        </w:rPr>
        <w:t>。</w:t>
      </w:r>
    </w:p>
    <w:p w:rsidR="006A1A50" w:rsidRPr="00AD152E" w:rsidRDefault="006A1A50" w:rsidP="006A1A50">
      <w:pPr>
        <w:pStyle w:val="a9"/>
        <w:shd w:val="clear" w:color="auto" w:fill="FFFFFF"/>
        <w:spacing w:line="420" w:lineRule="atLeast"/>
        <w:ind w:firstLine="600"/>
        <w:jc w:val="both"/>
        <w:rPr>
          <w:rFonts w:ascii="仿宋_GB2312" w:eastAsia="仿宋_GB2312" w:cs="Arial"/>
        </w:rPr>
      </w:pPr>
      <w:r w:rsidRPr="00AD152E">
        <w:rPr>
          <w:rFonts w:ascii="仿宋_GB2312" w:eastAsia="仿宋_GB2312" w:cs="Arial" w:hint="eastAsia"/>
        </w:rPr>
        <w:t>南沙工程公司秉承“固基修道、履方致远”的使命，坚守“交融天下，建者无疆”的精神，立足“公平、包容、务实、创新”的核心价值观，以信誉开拓市场，在竞争中谋求发展，致力于让世界更畅通，让城市更宜居，让生活更美好！</w:t>
      </w:r>
    </w:p>
    <w:p w:rsidR="0047483C" w:rsidRDefault="0047483C" w:rsidP="004E150D">
      <w:pPr>
        <w:spacing w:beforeLines="30" w:afterLines="30"/>
        <w:rPr>
          <w:rFonts w:ascii="仿宋_GB2312" w:eastAsia="仿宋_GB2312" w:hAnsi="Arial" w:cs="Arial"/>
          <w:b/>
          <w:sz w:val="28"/>
          <w:szCs w:val="28"/>
        </w:rPr>
      </w:pPr>
    </w:p>
    <w:p w:rsidR="00F11F96" w:rsidRPr="0047483C" w:rsidRDefault="00AE5EF5" w:rsidP="004E150D">
      <w:pPr>
        <w:spacing w:beforeLines="30" w:afterLines="30"/>
        <w:rPr>
          <w:rFonts w:ascii="仿宋_GB2312" w:eastAsia="仿宋_GB2312" w:hAnsi="Arial" w:cs="Arial"/>
          <w:b/>
          <w:sz w:val="28"/>
          <w:szCs w:val="28"/>
        </w:rPr>
      </w:pPr>
      <w:r w:rsidRPr="0047483C">
        <w:rPr>
          <w:rFonts w:ascii="仿宋_GB2312" w:eastAsia="仿宋_GB2312" w:hAnsi="Arial" w:cs="Arial" w:hint="eastAsia"/>
          <w:b/>
          <w:sz w:val="28"/>
          <w:szCs w:val="28"/>
        </w:rPr>
        <w:t>招聘计划</w:t>
      </w:r>
    </w:p>
    <w:tbl>
      <w:tblPr>
        <w:tblW w:w="5064" w:type="pct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2552"/>
        <w:gridCol w:w="4489"/>
        <w:gridCol w:w="1327"/>
      </w:tblGrid>
      <w:tr w:rsidR="00B641AD" w:rsidRPr="00F371C5" w:rsidTr="00EA4E5D">
        <w:trPr>
          <w:trHeight w:val="988"/>
          <w:jc w:val="center"/>
        </w:trPr>
        <w:tc>
          <w:tcPr>
            <w:tcW w:w="737" w:type="pct"/>
            <w:shd w:val="clear" w:color="auto" w:fill="auto"/>
            <w:vAlign w:val="center"/>
            <w:hideMark/>
          </w:tcPr>
          <w:p w:rsidR="00C5203E" w:rsidRPr="00F371C5" w:rsidRDefault="00C5203E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71C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用人部门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C5203E" w:rsidRPr="00F371C5" w:rsidRDefault="00C5203E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拟聘用</w:t>
            </w:r>
            <w:r w:rsidRPr="00F371C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:rsidR="00C5203E" w:rsidRPr="00F371C5" w:rsidRDefault="00C5203E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71C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拟招聘专业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（研究院</w:t>
            </w:r>
            <w:r w:rsidRPr="00F371C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方向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C5203E" w:rsidRPr="00F371C5" w:rsidRDefault="00C5203E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371C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</w:tr>
      <w:tr w:rsidR="009A5E91" w:rsidRPr="00F371C5" w:rsidTr="00EA4E5D">
        <w:trPr>
          <w:trHeight w:val="868"/>
          <w:jc w:val="center"/>
        </w:trPr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9A5E91" w:rsidRPr="004C13A9" w:rsidRDefault="009A5E91" w:rsidP="0072243B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A1A5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工程项目部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9A5E91" w:rsidRPr="004C13A9" w:rsidRDefault="009A5E91" w:rsidP="005D655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A1A5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施工技术管理岗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:rsidR="009A5E91" w:rsidRPr="004C13A9" w:rsidRDefault="009A5E91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A1A5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地下工程、市政给排水工程、桥梁与隧道工程、工业与民用建筑、公路工程、水利工程（水工结构）环境工程（水环境）、工程测绘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9A5E91" w:rsidRPr="004C13A9" w:rsidRDefault="009A5E91" w:rsidP="00F7255A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本科</w:t>
            </w:r>
            <w:r w:rsidRPr="004C13A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及以上</w:t>
            </w:r>
          </w:p>
        </w:tc>
      </w:tr>
      <w:tr w:rsidR="009A5E91" w:rsidRPr="00F371C5" w:rsidTr="00EA4E5D">
        <w:trPr>
          <w:trHeight w:val="994"/>
          <w:jc w:val="center"/>
        </w:trPr>
        <w:tc>
          <w:tcPr>
            <w:tcW w:w="737" w:type="pct"/>
            <w:vMerge/>
            <w:shd w:val="clear" w:color="auto" w:fill="auto"/>
            <w:vAlign w:val="center"/>
            <w:hideMark/>
          </w:tcPr>
          <w:p w:rsidR="009A5E91" w:rsidRPr="004C13A9" w:rsidRDefault="009A5E91" w:rsidP="0072243B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9A5E91" w:rsidRPr="004C13A9" w:rsidRDefault="009A5E91" w:rsidP="004D24E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A1A5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工程项目管理岗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:rsidR="009A5E91" w:rsidRPr="004C13A9" w:rsidRDefault="009A5E91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A1A5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工程造价、安全工程</w:t>
            </w: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9A5E91" w:rsidRPr="004C13A9" w:rsidRDefault="009A5E91" w:rsidP="00F7255A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9A5E91" w:rsidRPr="00F371C5" w:rsidTr="00EA4E5D">
        <w:trPr>
          <w:trHeight w:val="1264"/>
          <w:jc w:val="center"/>
        </w:trPr>
        <w:tc>
          <w:tcPr>
            <w:tcW w:w="737" w:type="pct"/>
            <w:vMerge/>
            <w:shd w:val="clear" w:color="auto" w:fill="auto"/>
            <w:vAlign w:val="center"/>
            <w:hideMark/>
          </w:tcPr>
          <w:p w:rsidR="009A5E91" w:rsidRPr="004C13A9" w:rsidRDefault="009A5E91" w:rsidP="0072243B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9A5E91" w:rsidRPr="004C13A9" w:rsidRDefault="009A5E91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A1A5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机械设备管理岗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:rsidR="009A5E91" w:rsidRPr="004C13A9" w:rsidRDefault="009A5E91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C13A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机械工程及其自动化等相关专业</w:t>
            </w: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9A5E91" w:rsidRPr="004C13A9" w:rsidRDefault="009A5E91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07317" w:rsidRPr="00F371C5" w:rsidTr="00EA4E5D">
        <w:trPr>
          <w:trHeight w:val="1264"/>
          <w:jc w:val="center"/>
        </w:trPr>
        <w:tc>
          <w:tcPr>
            <w:tcW w:w="737" w:type="pct"/>
            <w:shd w:val="clear" w:color="auto" w:fill="auto"/>
            <w:vAlign w:val="center"/>
            <w:hideMark/>
          </w:tcPr>
          <w:p w:rsidR="009A5E91" w:rsidRDefault="009A5E91" w:rsidP="009A5E91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材料科技</w:t>
            </w:r>
          </w:p>
          <w:p w:rsidR="00707317" w:rsidRPr="007F058C" w:rsidRDefault="009A5E91" w:rsidP="009A5E91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分公司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707317" w:rsidRPr="006A1A50" w:rsidRDefault="00707317" w:rsidP="00F7255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产品研发岗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:rsidR="00707317" w:rsidRPr="004C13A9" w:rsidRDefault="00707317" w:rsidP="007D08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C13A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材料学、高分子材料、化学等相关专业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707317" w:rsidRPr="004C13A9" w:rsidRDefault="00707317" w:rsidP="007D08A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硕士及以上</w:t>
            </w:r>
          </w:p>
        </w:tc>
      </w:tr>
    </w:tbl>
    <w:p w:rsidR="00BE190F" w:rsidRPr="00D30327" w:rsidRDefault="00BE190F" w:rsidP="004E150D">
      <w:pPr>
        <w:spacing w:beforeLines="30" w:afterLines="30"/>
        <w:ind w:firstLineChars="150" w:firstLine="422"/>
        <w:rPr>
          <w:rFonts w:ascii="仿宋_GB2312" w:eastAsia="仿宋_GB2312" w:hAnsi="Arial" w:cs="Arial"/>
          <w:b/>
          <w:sz w:val="28"/>
          <w:szCs w:val="28"/>
        </w:rPr>
      </w:pPr>
      <w:r w:rsidRPr="00D30327">
        <w:rPr>
          <w:rFonts w:ascii="仿宋_GB2312" w:eastAsia="仿宋_GB2312" w:hAnsi="Arial" w:cs="Arial" w:hint="eastAsia"/>
          <w:b/>
          <w:sz w:val="28"/>
          <w:szCs w:val="28"/>
        </w:rPr>
        <w:t>任职要求：</w:t>
      </w:r>
    </w:p>
    <w:p w:rsidR="00BE190F" w:rsidRPr="00D30327" w:rsidRDefault="00BE190F" w:rsidP="004E150D">
      <w:pPr>
        <w:spacing w:afterLines="10"/>
        <w:ind w:firstLineChars="200" w:firstLine="480"/>
        <w:rPr>
          <w:rFonts w:ascii="仿宋_GB2312" w:eastAsia="仿宋_GB2312" w:hAnsi="宋体" w:cs="Arial"/>
          <w:kern w:val="0"/>
          <w:sz w:val="24"/>
        </w:rPr>
      </w:pPr>
      <w:r w:rsidRPr="00F371C5"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、</w:t>
      </w:r>
      <w:r w:rsidRPr="00D30327">
        <w:rPr>
          <w:rFonts w:ascii="仿宋_GB2312" w:eastAsia="仿宋_GB2312" w:hAnsi="宋体" w:cs="Arial" w:hint="eastAsia"/>
          <w:kern w:val="0"/>
          <w:sz w:val="24"/>
        </w:rPr>
        <w:t>全日制高等院校</w:t>
      </w:r>
      <w:r>
        <w:rPr>
          <w:rFonts w:ascii="仿宋_GB2312" w:eastAsia="仿宋_GB2312" w:hAnsi="宋体" w:cs="Arial" w:hint="eastAsia"/>
          <w:kern w:val="0"/>
          <w:sz w:val="24"/>
        </w:rPr>
        <w:t>2019年</w:t>
      </w:r>
      <w:r w:rsidRPr="00D30327">
        <w:rPr>
          <w:rFonts w:ascii="仿宋_GB2312" w:eastAsia="仿宋_GB2312" w:hAnsi="宋体" w:cs="Arial" w:hint="eastAsia"/>
          <w:kern w:val="0"/>
          <w:sz w:val="24"/>
        </w:rPr>
        <w:t>应届毕业生</w:t>
      </w:r>
      <w:r>
        <w:rPr>
          <w:rFonts w:ascii="仿宋_GB2312" w:eastAsia="仿宋_GB2312" w:hAnsi="宋体" w:cs="Arial" w:hint="eastAsia"/>
          <w:kern w:val="0"/>
          <w:sz w:val="24"/>
        </w:rPr>
        <w:t>，报到时必须获得毕业证书、</w:t>
      </w:r>
      <w:r w:rsidRPr="00D30327">
        <w:rPr>
          <w:rFonts w:ascii="仿宋_GB2312" w:eastAsia="仿宋_GB2312" w:hAnsi="宋体" w:cs="Arial" w:hint="eastAsia"/>
          <w:kern w:val="0"/>
          <w:sz w:val="24"/>
        </w:rPr>
        <w:t>学位证书</w:t>
      </w:r>
      <w:r w:rsidR="00AD152E">
        <w:rPr>
          <w:rFonts w:ascii="仿宋_GB2312" w:eastAsia="仿宋_GB2312" w:hAnsi="宋体" w:cs="Arial" w:hint="eastAsia"/>
          <w:kern w:val="0"/>
          <w:sz w:val="24"/>
        </w:rPr>
        <w:t>、英语等级证书</w:t>
      </w:r>
      <w:r w:rsidRPr="00D30327">
        <w:rPr>
          <w:rFonts w:ascii="仿宋_GB2312" w:eastAsia="仿宋_GB2312" w:hAnsi="宋体" w:cs="Arial" w:hint="eastAsia"/>
          <w:kern w:val="0"/>
          <w:sz w:val="24"/>
        </w:rPr>
        <w:t>；</w:t>
      </w:r>
    </w:p>
    <w:p w:rsidR="00BE190F" w:rsidRPr="00D30327" w:rsidRDefault="00BE190F" w:rsidP="004E150D">
      <w:pPr>
        <w:spacing w:afterLines="10"/>
        <w:ind w:firstLineChars="200" w:firstLine="480"/>
        <w:rPr>
          <w:rFonts w:ascii="仿宋_GB2312" w:eastAsia="仿宋_GB2312" w:hAnsi="宋体" w:cs="Arial"/>
          <w:kern w:val="0"/>
          <w:sz w:val="24"/>
        </w:rPr>
      </w:pPr>
      <w:r w:rsidRPr="00D30327">
        <w:rPr>
          <w:rFonts w:ascii="仿宋_GB2312" w:eastAsia="仿宋_GB2312" w:hAnsi="宋体" w:cs="Arial" w:hint="eastAsia"/>
          <w:kern w:val="0"/>
          <w:sz w:val="24"/>
        </w:rPr>
        <w:t>2、专业基础知识扎实，有工程项目现场实习经验优先录用；</w:t>
      </w:r>
    </w:p>
    <w:p w:rsidR="00BE190F" w:rsidRPr="00D30327" w:rsidRDefault="00BE190F" w:rsidP="004E150D">
      <w:pPr>
        <w:spacing w:afterLines="10"/>
        <w:ind w:firstLineChars="200" w:firstLine="480"/>
        <w:rPr>
          <w:rFonts w:ascii="仿宋_GB2312" w:eastAsia="仿宋_GB2312" w:hAnsi="宋体" w:cs="Arial"/>
          <w:kern w:val="0"/>
          <w:sz w:val="24"/>
        </w:rPr>
      </w:pPr>
      <w:r w:rsidRPr="00D30327">
        <w:rPr>
          <w:rFonts w:ascii="仿宋_GB2312" w:eastAsia="仿宋_GB2312" w:hAnsi="宋体" w:cs="Arial" w:hint="eastAsia"/>
          <w:kern w:val="0"/>
          <w:sz w:val="24"/>
        </w:rPr>
        <w:t>3、具备较强的团队协作精神、敬业精神，较强的沟通能力，富有活力、勇于接受挑战；</w:t>
      </w:r>
    </w:p>
    <w:p w:rsidR="00BE190F" w:rsidRPr="00D30327" w:rsidRDefault="00BE190F" w:rsidP="004E150D">
      <w:pPr>
        <w:spacing w:afterLines="10"/>
        <w:ind w:firstLineChars="200" w:firstLine="480"/>
        <w:rPr>
          <w:rFonts w:ascii="仿宋_GB2312" w:eastAsia="仿宋_GB2312" w:hAnsi="宋体" w:cs="Arial"/>
          <w:kern w:val="0"/>
          <w:sz w:val="24"/>
        </w:rPr>
      </w:pPr>
      <w:r w:rsidRPr="00D30327">
        <w:rPr>
          <w:rFonts w:ascii="仿宋_GB2312" w:eastAsia="仿宋_GB2312" w:hAnsi="宋体" w:cs="Arial" w:hint="eastAsia"/>
          <w:kern w:val="0"/>
          <w:sz w:val="24"/>
        </w:rPr>
        <w:t>4、体检证明身体健康，适应企业工作环境及工作特点，能接受常驻项目工作；</w:t>
      </w:r>
    </w:p>
    <w:p w:rsidR="006A1A50" w:rsidRDefault="00BE190F" w:rsidP="004E150D">
      <w:pPr>
        <w:spacing w:afterLines="10"/>
        <w:ind w:firstLineChars="200" w:firstLine="480"/>
        <w:rPr>
          <w:rFonts w:ascii="仿宋_GB2312" w:eastAsia="仿宋_GB2312" w:hAnsi="宋体" w:cs="Arial"/>
          <w:kern w:val="0"/>
          <w:sz w:val="24"/>
        </w:rPr>
      </w:pPr>
      <w:r w:rsidRPr="00D30327">
        <w:rPr>
          <w:rFonts w:ascii="仿宋_GB2312" w:eastAsia="仿宋_GB2312" w:hAnsi="宋体" w:cs="Arial" w:hint="eastAsia"/>
          <w:kern w:val="0"/>
          <w:sz w:val="24"/>
        </w:rPr>
        <w:t>5、</w:t>
      </w:r>
      <w:r w:rsidR="00EA4E5D" w:rsidRPr="00D30327">
        <w:rPr>
          <w:rFonts w:ascii="仿宋_GB2312" w:eastAsia="仿宋_GB2312" w:hAnsi="宋体" w:cs="Arial" w:hint="eastAsia"/>
          <w:kern w:val="0"/>
          <w:sz w:val="24"/>
        </w:rPr>
        <w:t>持有注册类执业资格证书</w:t>
      </w:r>
      <w:r w:rsidR="00EA4E5D">
        <w:rPr>
          <w:rFonts w:ascii="仿宋_GB2312" w:eastAsia="仿宋_GB2312" w:hAnsi="宋体" w:cs="Arial" w:hint="eastAsia"/>
          <w:kern w:val="0"/>
          <w:sz w:val="24"/>
        </w:rPr>
        <w:t>、有体育</w:t>
      </w:r>
      <w:r w:rsidR="00EA4E5D" w:rsidRPr="00D30327">
        <w:rPr>
          <w:rFonts w:ascii="仿宋_GB2312" w:eastAsia="仿宋_GB2312" w:hAnsi="宋体" w:cs="Arial" w:hint="eastAsia"/>
          <w:kern w:val="0"/>
          <w:sz w:val="24"/>
        </w:rPr>
        <w:t>特长者</w:t>
      </w:r>
      <w:r w:rsidR="00EA4E5D">
        <w:rPr>
          <w:rFonts w:ascii="仿宋_GB2312" w:eastAsia="仿宋_GB2312" w:hAnsi="宋体" w:cs="Arial" w:hint="eastAsia"/>
          <w:kern w:val="0"/>
          <w:sz w:val="24"/>
        </w:rPr>
        <w:t>、</w:t>
      </w:r>
      <w:r w:rsidRPr="00D30327">
        <w:rPr>
          <w:rFonts w:ascii="仿宋_GB2312" w:eastAsia="仿宋_GB2312" w:hAnsi="宋体" w:cs="Arial" w:hint="eastAsia"/>
          <w:kern w:val="0"/>
          <w:sz w:val="24"/>
        </w:rPr>
        <w:t>中共党员、</w:t>
      </w:r>
      <w:r w:rsidR="00EA4E5D">
        <w:rPr>
          <w:rFonts w:ascii="仿宋_GB2312" w:eastAsia="仿宋_GB2312" w:hAnsi="宋体" w:cs="Arial" w:hint="eastAsia"/>
          <w:kern w:val="0"/>
          <w:sz w:val="24"/>
        </w:rPr>
        <w:t>学生干部</w:t>
      </w:r>
      <w:r w:rsidR="00EA4E5D" w:rsidRPr="00D30327">
        <w:rPr>
          <w:rFonts w:ascii="仿宋_GB2312" w:eastAsia="仿宋_GB2312" w:hAnsi="宋体" w:cs="Arial" w:hint="eastAsia"/>
          <w:kern w:val="0"/>
          <w:sz w:val="24"/>
        </w:rPr>
        <w:t>等优先录用</w:t>
      </w:r>
      <w:r w:rsidRPr="00D30327">
        <w:rPr>
          <w:rFonts w:ascii="仿宋_GB2312" w:eastAsia="仿宋_GB2312" w:hAnsi="宋体" w:cs="Arial" w:hint="eastAsia"/>
          <w:kern w:val="0"/>
          <w:sz w:val="24"/>
        </w:rPr>
        <w:t>。</w:t>
      </w:r>
    </w:p>
    <w:p w:rsidR="00AD152E" w:rsidRDefault="00AD152E" w:rsidP="004E150D">
      <w:pPr>
        <w:spacing w:beforeLines="20" w:afterLines="10" w:line="276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人才培养与职业发展</w:t>
      </w:r>
    </w:p>
    <w:p w:rsidR="00AD152E" w:rsidRPr="00E54750" w:rsidRDefault="00E54750" w:rsidP="004E150D">
      <w:pPr>
        <w:spacing w:beforeLines="20" w:afterLines="10" w:line="276" w:lineRule="auto"/>
        <w:ind w:firstLineChars="200" w:firstLine="480"/>
        <w:rPr>
          <w:rFonts w:ascii="仿宋_GB2312" w:eastAsia="仿宋_GB2312" w:hAnsi="宋体" w:cs="Arial"/>
          <w:color w:val="000000" w:themeColor="text1"/>
          <w:kern w:val="0"/>
          <w:sz w:val="24"/>
        </w:rPr>
      </w:pPr>
      <w:r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入职半年内导师带徒；</w:t>
      </w:r>
      <w:r w:rsidR="00AD152E"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1-3</w:t>
      </w:r>
      <w:r w:rsidR="00E14B8C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年</w:t>
      </w:r>
      <w:r w:rsidR="00AD152E"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以技术（管理）骨干</w:t>
      </w:r>
      <w:r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做</w:t>
      </w:r>
      <w:r w:rsidR="00AD152E"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为</w:t>
      </w:r>
      <w:r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新人</w:t>
      </w:r>
      <w:r w:rsidR="00AD152E"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培养目标；3-5年向项目核心关键人才</w:t>
      </w:r>
      <w:r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方向</w:t>
      </w:r>
      <w:r w:rsidR="00AD152E" w:rsidRPr="00E54750">
        <w:rPr>
          <w:rFonts w:ascii="仿宋_GB2312" w:eastAsia="仿宋_GB2312" w:hAnsi="宋体" w:cs="Arial" w:hint="eastAsia"/>
          <w:color w:val="000000" w:themeColor="text1"/>
          <w:kern w:val="0"/>
          <w:sz w:val="24"/>
        </w:rPr>
        <w:t>发展。</w:t>
      </w:r>
    </w:p>
    <w:p w:rsidR="00AD152E" w:rsidRPr="00D30327" w:rsidRDefault="00AD152E" w:rsidP="004E150D">
      <w:pPr>
        <w:spacing w:beforeLines="20" w:afterLines="10" w:line="276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福利待遇及薪酬</w:t>
      </w:r>
    </w:p>
    <w:p w:rsidR="00AD152E" w:rsidRDefault="00AD152E" w:rsidP="004E150D">
      <w:pPr>
        <w:spacing w:afterLines="10"/>
        <w:ind w:firstLineChars="200" w:firstLine="480"/>
        <w:rPr>
          <w:rFonts w:ascii="仿宋_GB2312" w:eastAsia="仿宋_GB2312" w:hAnsiTheme="minorEastAsia"/>
          <w:sz w:val="24"/>
        </w:rPr>
      </w:pPr>
      <w:r w:rsidRPr="00D30327"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、广州市户口；</w:t>
      </w:r>
    </w:p>
    <w:p w:rsidR="00AD152E" w:rsidRDefault="00AD152E" w:rsidP="004E150D">
      <w:pPr>
        <w:spacing w:afterLines="10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2、五险二金；</w:t>
      </w:r>
    </w:p>
    <w:p w:rsidR="00AD152E" w:rsidRDefault="0047483C" w:rsidP="004E150D">
      <w:pPr>
        <w:spacing w:afterLines="10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3</w:t>
      </w:r>
      <w:r w:rsidR="00AD152E">
        <w:rPr>
          <w:rFonts w:ascii="仿宋_GB2312" w:eastAsia="仿宋_GB2312" w:hAnsiTheme="minorEastAsia" w:hint="eastAsia"/>
          <w:sz w:val="24"/>
        </w:rPr>
        <w:t>、住房补贴；</w:t>
      </w:r>
    </w:p>
    <w:p w:rsidR="00AD152E" w:rsidRDefault="0047483C" w:rsidP="004E150D">
      <w:pPr>
        <w:spacing w:afterLines="10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4</w:t>
      </w:r>
      <w:r w:rsidR="00AD152E">
        <w:rPr>
          <w:rFonts w:ascii="仿宋_GB2312" w:eastAsia="仿宋_GB2312" w:hAnsiTheme="minorEastAsia" w:hint="eastAsia"/>
          <w:sz w:val="24"/>
        </w:rPr>
        <w:t>、节假日福利；</w:t>
      </w:r>
    </w:p>
    <w:p w:rsidR="00AD152E" w:rsidRPr="003C6E06" w:rsidRDefault="0047483C" w:rsidP="004E150D">
      <w:pPr>
        <w:spacing w:afterLines="10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5</w:t>
      </w:r>
      <w:r w:rsidR="00AD152E">
        <w:rPr>
          <w:rFonts w:ascii="仿宋_GB2312" w:eastAsia="仿宋_GB2312" w:hAnsiTheme="minorEastAsia" w:hint="eastAsia"/>
          <w:sz w:val="24"/>
        </w:rPr>
        <w:t>、</w:t>
      </w:r>
      <w:r>
        <w:rPr>
          <w:rFonts w:ascii="仿宋_GB2312" w:eastAsia="仿宋_GB2312" w:hAnsiTheme="minorEastAsia" w:hint="eastAsia"/>
          <w:sz w:val="24"/>
        </w:rPr>
        <w:t>年薪约10-15W。</w:t>
      </w:r>
    </w:p>
    <w:p w:rsidR="00A4384B" w:rsidRPr="0047483C" w:rsidRDefault="009D1E4A" w:rsidP="004E150D">
      <w:pPr>
        <w:spacing w:beforeLines="30" w:afterLines="30"/>
        <w:ind w:firstLineChars="150" w:firstLine="422"/>
        <w:rPr>
          <w:rFonts w:ascii="仿宋_GB2312" w:eastAsia="仿宋_GB2312" w:hAnsi="Arial" w:cs="Arial"/>
          <w:b/>
          <w:sz w:val="28"/>
          <w:szCs w:val="28"/>
        </w:rPr>
      </w:pPr>
      <w:r w:rsidRPr="0047483C">
        <w:rPr>
          <w:rFonts w:ascii="仿宋_GB2312" w:eastAsia="仿宋_GB2312" w:hAnsi="Arial" w:cs="Arial" w:hint="eastAsia"/>
          <w:b/>
          <w:sz w:val="28"/>
          <w:szCs w:val="28"/>
        </w:rPr>
        <w:t>应聘</w:t>
      </w:r>
      <w:r w:rsidR="00AE5EF5" w:rsidRPr="0047483C">
        <w:rPr>
          <w:rFonts w:ascii="仿宋_GB2312" w:eastAsia="仿宋_GB2312" w:hAnsi="Arial" w:cs="Arial" w:hint="eastAsia"/>
          <w:b/>
          <w:sz w:val="28"/>
          <w:szCs w:val="28"/>
        </w:rPr>
        <w:t>方式</w:t>
      </w:r>
      <w:r w:rsidR="0047483C">
        <w:rPr>
          <w:rFonts w:ascii="仿宋_GB2312" w:eastAsia="仿宋_GB2312" w:hAnsi="Arial" w:cs="Arial" w:hint="eastAsia"/>
          <w:b/>
          <w:sz w:val="28"/>
          <w:szCs w:val="28"/>
        </w:rPr>
        <w:t>：</w:t>
      </w:r>
    </w:p>
    <w:p w:rsidR="001865ED" w:rsidRPr="00AD152E" w:rsidRDefault="0047483C" w:rsidP="004E150D">
      <w:pPr>
        <w:spacing w:afterLines="10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 w:rsidR="009D1E4A" w:rsidRPr="00AD152E">
        <w:rPr>
          <w:rFonts w:ascii="仿宋_GB2312" w:eastAsia="仿宋_GB2312" w:hAnsiTheme="minorEastAsia" w:hint="eastAsia"/>
          <w:sz w:val="24"/>
        </w:rPr>
        <w:t>.邮箱投递</w:t>
      </w:r>
      <w:r w:rsidR="001865ED" w:rsidRPr="00AD152E">
        <w:rPr>
          <w:rFonts w:ascii="仿宋_GB2312" w:eastAsia="仿宋_GB2312" w:hAnsiTheme="minorEastAsia" w:hint="eastAsia"/>
          <w:sz w:val="24"/>
        </w:rPr>
        <w:t>简历</w:t>
      </w:r>
      <w:r w:rsidR="00487962" w:rsidRPr="00AD152E">
        <w:rPr>
          <w:rFonts w:ascii="仿宋_GB2312" w:eastAsia="仿宋_GB2312" w:hAnsiTheme="minorEastAsia" w:hint="eastAsia"/>
          <w:sz w:val="24"/>
        </w:rPr>
        <w:t>：</w:t>
      </w:r>
      <w:r w:rsidR="001865ED" w:rsidRPr="00AD152E">
        <w:rPr>
          <w:rFonts w:ascii="仿宋_GB2312" w:eastAsia="仿宋_GB2312" w:hAnsiTheme="minorEastAsia" w:hint="eastAsia"/>
          <w:sz w:val="24"/>
        </w:rPr>
        <w:t>简历以及邮件主题以“姓名+学校+专业+学历+应聘岗位”的形式命名发送到邮箱</w:t>
      </w:r>
      <w:r w:rsidR="004E150D">
        <w:t>y00</w:t>
      </w:r>
      <w:r w:rsidR="004E150D">
        <w:rPr>
          <w:rFonts w:hint="eastAsia"/>
        </w:rPr>
        <w:t>8</w:t>
      </w:r>
      <w:r w:rsidR="009A5E91" w:rsidRPr="009A5E91">
        <w:t>@cccc4.com</w:t>
      </w:r>
      <w:r w:rsidR="004F24C7" w:rsidRPr="00AD152E">
        <w:rPr>
          <w:rFonts w:ascii="仿宋_GB2312" w:eastAsia="仿宋_GB2312" w:hAnsiTheme="minorEastAsia" w:hint="eastAsia"/>
          <w:sz w:val="24"/>
        </w:rPr>
        <w:t>、</w:t>
      </w:r>
      <w:r w:rsidR="00D81C4D" w:rsidRPr="00AD152E">
        <w:rPr>
          <w:rFonts w:ascii="仿宋_GB2312" w:eastAsia="仿宋_GB2312" w:hAnsiTheme="minorEastAsia" w:hint="eastAsia"/>
          <w:sz w:val="24"/>
        </w:rPr>
        <w:t>zhanmei@cccc4.co</w:t>
      </w:r>
      <w:r w:rsidR="004F24C7" w:rsidRPr="00AD152E">
        <w:rPr>
          <w:rFonts w:ascii="仿宋_GB2312" w:eastAsia="仿宋_GB2312" w:hAnsiTheme="minorEastAsia" w:hint="eastAsia"/>
          <w:sz w:val="24"/>
        </w:rPr>
        <w:t>m</w:t>
      </w:r>
      <w:r w:rsidR="001865ED" w:rsidRPr="00AD152E">
        <w:rPr>
          <w:rFonts w:ascii="仿宋_GB2312" w:eastAsia="仿宋_GB2312" w:hAnsiTheme="minorEastAsia"/>
          <w:sz w:val="24"/>
        </w:rPr>
        <w:t xml:space="preserve"> </w:t>
      </w:r>
      <w:r w:rsidR="002D2746" w:rsidRPr="00AD152E">
        <w:rPr>
          <w:rFonts w:ascii="仿宋_GB2312" w:eastAsia="仿宋_GB2312" w:hAnsiTheme="minorEastAsia" w:hint="eastAsia"/>
          <w:sz w:val="24"/>
        </w:rPr>
        <w:t>；</w:t>
      </w:r>
    </w:p>
    <w:p w:rsidR="00063552" w:rsidRPr="00AD152E" w:rsidRDefault="0047483C" w:rsidP="004E150D">
      <w:pPr>
        <w:spacing w:afterLines="10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 w:rsidR="00487962" w:rsidRPr="00AD152E">
        <w:rPr>
          <w:rFonts w:ascii="仿宋_GB2312" w:eastAsia="仿宋_GB2312" w:hAnsiTheme="minorEastAsia" w:hint="eastAsia"/>
          <w:sz w:val="24"/>
        </w:rPr>
        <w:t>.电话</w:t>
      </w:r>
      <w:r w:rsidR="002D2746" w:rsidRPr="00AD152E">
        <w:rPr>
          <w:rFonts w:ascii="仿宋_GB2312" w:eastAsia="仿宋_GB2312" w:hAnsiTheme="minorEastAsia" w:hint="eastAsia"/>
          <w:sz w:val="24"/>
        </w:rPr>
        <w:t>咨询</w:t>
      </w:r>
      <w:r w:rsidR="00487962" w:rsidRPr="00AD152E">
        <w:rPr>
          <w:rFonts w:ascii="仿宋_GB2312" w:eastAsia="仿宋_GB2312" w:hAnsiTheme="minorEastAsia" w:hint="eastAsia"/>
          <w:sz w:val="24"/>
        </w:rPr>
        <w:t>：张女士，</w:t>
      </w:r>
      <w:r w:rsidR="002D2746" w:rsidRPr="00AD152E">
        <w:rPr>
          <w:rFonts w:ascii="仿宋_GB2312" w:eastAsia="仿宋_GB2312" w:hAnsiTheme="minorEastAsia" w:hint="eastAsia"/>
          <w:sz w:val="24"/>
        </w:rPr>
        <w:t>020-28126316。</w:t>
      </w:r>
    </w:p>
    <w:p w:rsidR="005A40B7" w:rsidRPr="00063552" w:rsidRDefault="005A40B7" w:rsidP="004E150D">
      <w:pPr>
        <w:spacing w:afterLines="10"/>
        <w:rPr>
          <w:rFonts w:ascii="仿宋_GB2312" w:eastAsia="仿宋_GB2312"/>
          <w:sz w:val="24"/>
        </w:rPr>
      </w:pPr>
    </w:p>
    <w:p w:rsidR="001865ED" w:rsidRDefault="001865ED" w:rsidP="00F7255A">
      <w:pPr>
        <w:spacing w:line="400" w:lineRule="exact"/>
        <w:ind w:firstLineChars="200" w:firstLine="562"/>
        <w:jc w:val="center"/>
        <w:rPr>
          <w:rFonts w:ascii="楷体_GB2312" w:eastAsia="楷体_GB2312"/>
          <w:b/>
          <w:sz w:val="28"/>
          <w:szCs w:val="28"/>
        </w:rPr>
      </w:pPr>
    </w:p>
    <w:p w:rsidR="00F84A5D" w:rsidRDefault="00E54750" w:rsidP="00E54750">
      <w:pPr>
        <w:spacing w:line="400" w:lineRule="exact"/>
        <w:ind w:firstLineChars="200" w:firstLine="562"/>
        <w:jc w:val="center"/>
        <w:rPr>
          <w:rFonts w:ascii="楷体_GB2312" w:eastAsia="楷体_GB2312"/>
          <w:b/>
          <w:sz w:val="28"/>
          <w:szCs w:val="28"/>
        </w:rPr>
      </w:pPr>
      <w:r w:rsidRPr="00E54750">
        <w:rPr>
          <w:rFonts w:ascii="楷体_GB2312" w:eastAsia="楷体_GB2312" w:hint="eastAsia"/>
          <w:b/>
          <w:sz w:val="28"/>
          <w:szCs w:val="28"/>
        </w:rPr>
        <w:t>中交四航局广州</w:t>
      </w:r>
    </w:p>
    <w:p w:rsidR="00F84A5D" w:rsidRDefault="00F84A5D" w:rsidP="00E54750">
      <w:pPr>
        <w:spacing w:line="400" w:lineRule="exact"/>
        <w:ind w:firstLineChars="200" w:firstLine="562"/>
        <w:jc w:val="center"/>
        <w:rPr>
          <w:rFonts w:ascii="楷体_GB2312" w:eastAsia="楷体_GB2312"/>
          <w:b/>
          <w:sz w:val="28"/>
          <w:szCs w:val="28"/>
        </w:rPr>
      </w:pPr>
    </w:p>
    <w:p w:rsidR="00DF430B" w:rsidRPr="00F371C5" w:rsidRDefault="00E54750" w:rsidP="00E54750">
      <w:pPr>
        <w:spacing w:line="400" w:lineRule="exact"/>
        <w:ind w:firstLineChars="200" w:firstLine="562"/>
        <w:jc w:val="center"/>
        <w:rPr>
          <w:rFonts w:ascii="楷体_GB2312" w:eastAsia="楷体_GB2312"/>
          <w:b/>
          <w:sz w:val="28"/>
          <w:szCs w:val="28"/>
        </w:rPr>
      </w:pPr>
      <w:r w:rsidRPr="00E54750">
        <w:rPr>
          <w:rFonts w:ascii="楷体_GB2312" w:eastAsia="楷体_GB2312" w:hint="eastAsia"/>
          <w:b/>
          <w:sz w:val="28"/>
          <w:szCs w:val="28"/>
        </w:rPr>
        <w:t>南沙工程有限公司</w:t>
      </w:r>
      <w:r w:rsidR="003F458F" w:rsidRPr="00F371C5">
        <w:rPr>
          <w:rFonts w:ascii="楷体_GB2312" w:eastAsia="楷体_GB2312" w:hint="eastAsia"/>
          <w:b/>
          <w:sz w:val="28"/>
          <w:szCs w:val="28"/>
        </w:rPr>
        <w:t>期待您的加盟！</w:t>
      </w:r>
    </w:p>
    <w:sectPr w:rsidR="00DF430B" w:rsidRPr="00F371C5" w:rsidSect="00974534">
      <w:headerReference w:type="default" r:id="rId8"/>
      <w:footerReference w:type="default" r:id="rId9"/>
      <w:pgSz w:w="11906" w:h="16838"/>
      <w:pgMar w:top="1246" w:right="991" w:bottom="10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43" w:rsidRDefault="00247343" w:rsidP="00DD7D92">
      <w:r>
        <w:separator/>
      </w:r>
    </w:p>
  </w:endnote>
  <w:endnote w:type="continuationSeparator" w:id="0">
    <w:p w:rsidR="00247343" w:rsidRDefault="00247343" w:rsidP="00DD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7EA920F0ABA461AB6439185BA90D0BD"/>
      </w:placeholder>
      <w:temporary/>
      <w:showingPlcHdr/>
    </w:sdtPr>
    <w:sdtContent>
      <w:p w:rsidR="00487962" w:rsidRDefault="00487962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955646" w:rsidRDefault="00247343" w:rsidP="00DD69AE">
    <w:pPr>
      <w:pStyle w:val="a4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43" w:rsidRDefault="00247343" w:rsidP="00DD7D92">
      <w:r>
        <w:separator/>
      </w:r>
    </w:p>
  </w:footnote>
  <w:footnote w:type="continuationSeparator" w:id="0">
    <w:p w:rsidR="00247343" w:rsidRDefault="00247343" w:rsidP="00DD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378A794B7774A9A94B08935923ADD02"/>
      </w:placeholder>
      <w:temporary/>
      <w:showingPlcHdr/>
    </w:sdtPr>
    <w:sdtContent>
      <w:p w:rsidR="00487962" w:rsidRDefault="00487962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776740" w:rsidRDefault="002473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6B0A"/>
    <w:multiLevelType w:val="hybridMultilevel"/>
    <w:tmpl w:val="4B2E8F2E"/>
    <w:lvl w:ilvl="0" w:tplc="EB7CA7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D92"/>
    <w:rsid w:val="00003A14"/>
    <w:rsid w:val="00006FF8"/>
    <w:rsid w:val="00022C9A"/>
    <w:rsid w:val="00023783"/>
    <w:rsid w:val="00024FC8"/>
    <w:rsid w:val="00036603"/>
    <w:rsid w:val="00037C52"/>
    <w:rsid w:val="00037CB0"/>
    <w:rsid w:val="00041981"/>
    <w:rsid w:val="00045C2A"/>
    <w:rsid w:val="00060910"/>
    <w:rsid w:val="00063552"/>
    <w:rsid w:val="000667D0"/>
    <w:rsid w:val="00070FAF"/>
    <w:rsid w:val="0007781F"/>
    <w:rsid w:val="00082F19"/>
    <w:rsid w:val="00082F7D"/>
    <w:rsid w:val="00085121"/>
    <w:rsid w:val="0008577F"/>
    <w:rsid w:val="000A34D7"/>
    <w:rsid w:val="000A790F"/>
    <w:rsid w:val="000B462D"/>
    <w:rsid w:val="000C30D3"/>
    <w:rsid w:val="000D1A69"/>
    <w:rsid w:val="000D45B1"/>
    <w:rsid w:val="000D5AE2"/>
    <w:rsid w:val="000E03B8"/>
    <w:rsid w:val="000E2E2F"/>
    <w:rsid w:val="000F039F"/>
    <w:rsid w:val="00103DB8"/>
    <w:rsid w:val="001129F7"/>
    <w:rsid w:val="0012412C"/>
    <w:rsid w:val="00125233"/>
    <w:rsid w:val="0013246E"/>
    <w:rsid w:val="00135037"/>
    <w:rsid w:val="001407A0"/>
    <w:rsid w:val="00144F09"/>
    <w:rsid w:val="00146DF0"/>
    <w:rsid w:val="0015681B"/>
    <w:rsid w:val="00157554"/>
    <w:rsid w:val="00162227"/>
    <w:rsid w:val="00166DB0"/>
    <w:rsid w:val="001809F4"/>
    <w:rsid w:val="00181F3D"/>
    <w:rsid w:val="00184861"/>
    <w:rsid w:val="001850D2"/>
    <w:rsid w:val="00185FFE"/>
    <w:rsid w:val="00186411"/>
    <w:rsid w:val="001865ED"/>
    <w:rsid w:val="001923C4"/>
    <w:rsid w:val="00193C9E"/>
    <w:rsid w:val="0019402E"/>
    <w:rsid w:val="001A4B73"/>
    <w:rsid w:val="001A72F2"/>
    <w:rsid w:val="001A7BC7"/>
    <w:rsid w:val="001B5010"/>
    <w:rsid w:val="001C25D1"/>
    <w:rsid w:val="001C269D"/>
    <w:rsid w:val="001C2EC2"/>
    <w:rsid w:val="001C7717"/>
    <w:rsid w:val="001D1B2B"/>
    <w:rsid w:val="001D351D"/>
    <w:rsid w:val="001D5009"/>
    <w:rsid w:val="001D5E69"/>
    <w:rsid w:val="001E1D5D"/>
    <w:rsid w:val="001E58CD"/>
    <w:rsid w:val="001F0DBE"/>
    <w:rsid w:val="0020036E"/>
    <w:rsid w:val="00201BF3"/>
    <w:rsid w:val="0023254E"/>
    <w:rsid w:val="00236C16"/>
    <w:rsid w:val="00237716"/>
    <w:rsid w:val="00240BE1"/>
    <w:rsid w:val="00247343"/>
    <w:rsid w:val="0025004D"/>
    <w:rsid w:val="00260704"/>
    <w:rsid w:val="00263CAF"/>
    <w:rsid w:val="00267492"/>
    <w:rsid w:val="00267A2F"/>
    <w:rsid w:val="00270320"/>
    <w:rsid w:val="00275206"/>
    <w:rsid w:val="002819A5"/>
    <w:rsid w:val="0029597C"/>
    <w:rsid w:val="002A032D"/>
    <w:rsid w:val="002A6F20"/>
    <w:rsid w:val="002B3531"/>
    <w:rsid w:val="002C0C55"/>
    <w:rsid w:val="002C785D"/>
    <w:rsid w:val="002D2746"/>
    <w:rsid w:val="002D3737"/>
    <w:rsid w:val="002D5098"/>
    <w:rsid w:val="002E6AEC"/>
    <w:rsid w:val="002F73D0"/>
    <w:rsid w:val="00302938"/>
    <w:rsid w:val="00315A98"/>
    <w:rsid w:val="0031741C"/>
    <w:rsid w:val="00326C63"/>
    <w:rsid w:val="00331DD2"/>
    <w:rsid w:val="003513B2"/>
    <w:rsid w:val="00362E2F"/>
    <w:rsid w:val="00377BF6"/>
    <w:rsid w:val="00380012"/>
    <w:rsid w:val="00383E67"/>
    <w:rsid w:val="00387CD8"/>
    <w:rsid w:val="003A10FE"/>
    <w:rsid w:val="003A4453"/>
    <w:rsid w:val="003A55D6"/>
    <w:rsid w:val="003A7221"/>
    <w:rsid w:val="003B21EC"/>
    <w:rsid w:val="003B4554"/>
    <w:rsid w:val="003C00AA"/>
    <w:rsid w:val="003C02F2"/>
    <w:rsid w:val="003C3624"/>
    <w:rsid w:val="003C4BD0"/>
    <w:rsid w:val="003C6BBB"/>
    <w:rsid w:val="003D589E"/>
    <w:rsid w:val="003D74B5"/>
    <w:rsid w:val="003E0895"/>
    <w:rsid w:val="003E0E2F"/>
    <w:rsid w:val="003E0ECA"/>
    <w:rsid w:val="003E29D5"/>
    <w:rsid w:val="003E7FF2"/>
    <w:rsid w:val="003F0DB7"/>
    <w:rsid w:val="003F458F"/>
    <w:rsid w:val="003F5F4D"/>
    <w:rsid w:val="003F6D10"/>
    <w:rsid w:val="00407E28"/>
    <w:rsid w:val="00412AB4"/>
    <w:rsid w:val="004162D9"/>
    <w:rsid w:val="00416D41"/>
    <w:rsid w:val="004219EA"/>
    <w:rsid w:val="00421E16"/>
    <w:rsid w:val="00423539"/>
    <w:rsid w:val="00425522"/>
    <w:rsid w:val="004300AB"/>
    <w:rsid w:val="00431026"/>
    <w:rsid w:val="004312F6"/>
    <w:rsid w:val="00437841"/>
    <w:rsid w:val="004455C7"/>
    <w:rsid w:val="00450750"/>
    <w:rsid w:val="00465A65"/>
    <w:rsid w:val="0047483C"/>
    <w:rsid w:val="0047662A"/>
    <w:rsid w:val="004801E3"/>
    <w:rsid w:val="00487962"/>
    <w:rsid w:val="004930AE"/>
    <w:rsid w:val="0049467D"/>
    <w:rsid w:val="00496D20"/>
    <w:rsid w:val="004976BE"/>
    <w:rsid w:val="004A21A3"/>
    <w:rsid w:val="004B4B30"/>
    <w:rsid w:val="004C13A9"/>
    <w:rsid w:val="004C17C1"/>
    <w:rsid w:val="004C1FB9"/>
    <w:rsid w:val="004C21BF"/>
    <w:rsid w:val="004C7DCE"/>
    <w:rsid w:val="004D1228"/>
    <w:rsid w:val="004D24E2"/>
    <w:rsid w:val="004E150D"/>
    <w:rsid w:val="004E78AB"/>
    <w:rsid w:val="004F24C7"/>
    <w:rsid w:val="004F40A7"/>
    <w:rsid w:val="004F5401"/>
    <w:rsid w:val="00504ED0"/>
    <w:rsid w:val="005158B8"/>
    <w:rsid w:val="005165AA"/>
    <w:rsid w:val="005226CC"/>
    <w:rsid w:val="0054174D"/>
    <w:rsid w:val="00546464"/>
    <w:rsid w:val="00556A7D"/>
    <w:rsid w:val="00556B8F"/>
    <w:rsid w:val="00557D83"/>
    <w:rsid w:val="005650E2"/>
    <w:rsid w:val="00565AC7"/>
    <w:rsid w:val="00591B58"/>
    <w:rsid w:val="00594FEB"/>
    <w:rsid w:val="005A40B7"/>
    <w:rsid w:val="005A6DC9"/>
    <w:rsid w:val="005B008B"/>
    <w:rsid w:val="005B31D5"/>
    <w:rsid w:val="005C0A88"/>
    <w:rsid w:val="005C341D"/>
    <w:rsid w:val="005C382A"/>
    <w:rsid w:val="005C782A"/>
    <w:rsid w:val="005D3623"/>
    <w:rsid w:val="005D508F"/>
    <w:rsid w:val="005D7477"/>
    <w:rsid w:val="005E12D8"/>
    <w:rsid w:val="005E2F10"/>
    <w:rsid w:val="005E322E"/>
    <w:rsid w:val="005F4B6E"/>
    <w:rsid w:val="005F741E"/>
    <w:rsid w:val="00600BFC"/>
    <w:rsid w:val="00600D31"/>
    <w:rsid w:val="00610B2C"/>
    <w:rsid w:val="0061797F"/>
    <w:rsid w:val="006339E1"/>
    <w:rsid w:val="006353FF"/>
    <w:rsid w:val="00640B2C"/>
    <w:rsid w:val="00642451"/>
    <w:rsid w:val="00642958"/>
    <w:rsid w:val="0065569D"/>
    <w:rsid w:val="00662FE4"/>
    <w:rsid w:val="006722B2"/>
    <w:rsid w:val="00673E8D"/>
    <w:rsid w:val="006761B9"/>
    <w:rsid w:val="006807C4"/>
    <w:rsid w:val="00680D35"/>
    <w:rsid w:val="00686F53"/>
    <w:rsid w:val="00695348"/>
    <w:rsid w:val="006A1A50"/>
    <w:rsid w:val="006A6DB8"/>
    <w:rsid w:val="006C7228"/>
    <w:rsid w:val="006C764E"/>
    <w:rsid w:val="006C799A"/>
    <w:rsid w:val="006D0486"/>
    <w:rsid w:val="006D0571"/>
    <w:rsid w:val="006D3F3B"/>
    <w:rsid w:val="006E4289"/>
    <w:rsid w:val="006E7665"/>
    <w:rsid w:val="006F0027"/>
    <w:rsid w:val="006F25E9"/>
    <w:rsid w:val="00707317"/>
    <w:rsid w:val="007124E2"/>
    <w:rsid w:val="00716931"/>
    <w:rsid w:val="0072243B"/>
    <w:rsid w:val="00722626"/>
    <w:rsid w:val="0073710E"/>
    <w:rsid w:val="00737B06"/>
    <w:rsid w:val="00741867"/>
    <w:rsid w:val="00742EC8"/>
    <w:rsid w:val="00743AF3"/>
    <w:rsid w:val="00743CC1"/>
    <w:rsid w:val="00744D11"/>
    <w:rsid w:val="00754A05"/>
    <w:rsid w:val="007630B6"/>
    <w:rsid w:val="0076313A"/>
    <w:rsid w:val="00766C01"/>
    <w:rsid w:val="0078428C"/>
    <w:rsid w:val="00790964"/>
    <w:rsid w:val="0079141D"/>
    <w:rsid w:val="007A322A"/>
    <w:rsid w:val="007A744D"/>
    <w:rsid w:val="007B2E3C"/>
    <w:rsid w:val="007C01D4"/>
    <w:rsid w:val="007C2459"/>
    <w:rsid w:val="007C3EB0"/>
    <w:rsid w:val="007C4E5A"/>
    <w:rsid w:val="007D42D1"/>
    <w:rsid w:val="007E7637"/>
    <w:rsid w:val="007F058C"/>
    <w:rsid w:val="007F360B"/>
    <w:rsid w:val="007F3DA8"/>
    <w:rsid w:val="007F552E"/>
    <w:rsid w:val="0080120C"/>
    <w:rsid w:val="00807A6F"/>
    <w:rsid w:val="00815DA2"/>
    <w:rsid w:val="008162E0"/>
    <w:rsid w:val="008253E2"/>
    <w:rsid w:val="008257EA"/>
    <w:rsid w:val="00834667"/>
    <w:rsid w:val="008420B2"/>
    <w:rsid w:val="0085468F"/>
    <w:rsid w:val="008601A1"/>
    <w:rsid w:val="00861C8D"/>
    <w:rsid w:val="008652AA"/>
    <w:rsid w:val="00872AE5"/>
    <w:rsid w:val="00875788"/>
    <w:rsid w:val="00893D65"/>
    <w:rsid w:val="008945B1"/>
    <w:rsid w:val="008A060E"/>
    <w:rsid w:val="008A27D4"/>
    <w:rsid w:val="008A2EAE"/>
    <w:rsid w:val="008A61DA"/>
    <w:rsid w:val="008C0A9F"/>
    <w:rsid w:val="008C24AC"/>
    <w:rsid w:val="008C5366"/>
    <w:rsid w:val="008C54FA"/>
    <w:rsid w:val="008D0137"/>
    <w:rsid w:val="008D0672"/>
    <w:rsid w:val="008D0F22"/>
    <w:rsid w:val="008D1E48"/>
    <w:rsid w:val="008E08A2"/>
    <w:rsid w:val="008E12CF"/>
    <w:rsid w:val="008E2A27"/>
    <w:rsid w:val="008E64A9"/>
    <w:rsid w:val="008E7B71"/>
    <w:rsid w:val="008F6C68"/>
    <w:rsid w:val="00904670"/>
    <w:rsid w:val="009104DD"/>
    <w:rsid w:val="009133E7"/>
    <w:rsid w:val="00913DD4"/>
    <w:rsid w:val="0092615F"/>
    <w:rsid w:val="009300E1"/>
    <w:rsid w:val="00932318"/>
    <w:rsid w:val="00941D3E"/>
    <w:rsid w:val="009526CF"/>
    <w:rsid w:val="00957B81"/>
    <w:rsid w:val="00966D08"/>
    <w:rsid w:val="009679F1"/>
    <w:rsid w:val="0097432D"/>
    <w:rsid w:val="00974534"/>
    <w:rsid w:val="00983711"/>
    <w:rsid w:val="009862C2"/>
    <w:rsid w:val="009867CC"/>
    <w:rsid w:val="009969E8"/>
    <w:rsid w:val="009A4C0D"/>
    <w:rsid w:val="009A5E91"/>
    <w:rsid w:val="009B43E8"/>
    <w:rsid w:val="009B6FF8"/>
    <w:rsid w:val="009D0EEE"/>
    <w:rsid w:val="009D1E4A"/>
    <w:rsid w:val="009E1423"/>
    <w:rsid w:val="009E294C"/>
    <w:rsid w:val="009E5312"/>
    <w:rsid w:val="009E67D8"/>
    <w:rsid w:val="00A03F7A"/>
    <w:rsid w:val="00A26211"/>
    <w:rsid w:val="00A2767A"/>
    <w:rsid w:val="00A314B5"/>
    <w:rsid w:val="00A317DC"/>
    <w:rsid w:val="00A3223C"/>
    <w:rsid w:val="00A35D06"/>
    <w:rsid w:val="00A36684"/>
    <w:rsid w:val="00A4384B"/>
    <w:rsid w:val="00A472E2"/>
    <w:rsid w:val="00A53E46"/>
    <w:rsid w:val="00A6528D"/>
    <w:rsid w:val="00A6715A"/>
    <w:rsid w:val="00A74839"/>
    <w:rsid w:val="00A81028"/>
    <w:rsid w:val="00A835CF"/>
    <w:rsid w:val="00A856D3"/>
    <w:rsid w:val="00A904FC"/>
    <w:rsid w:val="00AA4991"/>
    <w:rsid w:val="00AC13AE"/>
    <w:rsid w:val="00AC1498"/>
    <w:rsid w:val="00AD02FD"/>
    <w:rsid w:val="00AD152E"/>
    <w:rsid w:val="00AD7F05"/>
    <w:rsid w:val="00AE5EF5"/>
    <w:rsid w:val="00AF405D"/>
    <w:rsid w:val="00B16F2E"/>
    <w:rsid w:val="00B21799"/>
    <w:rsid w:val="00B32A5F"/>
    <w:rsid w:val="00B339D6"/>
    <w:rsid w:val="00B36171"/>
    <w:rsid w:val="00B3785A"/>
    <w:rsid w:val="00B4016F"/>
    <w:rsid w:val="00B4255B"/>
    <w:rsid w:val="00B46E08"/>
    <w:rsid w:val="00B5231E"/>
    <w:rsid w:val="00B56673"/>
    <w:rsid w:val="00B61101"/>
    <w:rsid w:val="00B6338A"/>
    <w:rsid w:val="00B641AD"/>
    <w:rsid w:val="00B64732"/>
    <w:rsid w:val="00B66595"/>
    <w:rsid w:val="00B802F8"/>
    <w:rsid w:val="00B83430"/>
    <w:rsid w:val="00BA4A47"/>
    <w:rsid w:val="00BA4F63"/>
    <w:rsid w:val="00BA728E"/>
    <w:rsid w:val="00BB3BB0"/>
    <w:rsid w:val="00BB3BF2"/>
    <w:rsid w:val="00BC3B5F"/>
    <w:rsid w:val="00BC7AEE"/>
    <w:rsid w:val="00BD331F"/>
    <w:rsid w:val="00BD358F"/>
    <w:rsid w:val="00BD3E97"/>
    <w:rsid w:val="00BD4AC0"/>
    <w:rsid w:val="00BE10CB"/>
    <w:rsid w:val="00BE190F"/>
    <w:rsid w:val="00BE7733"/>
    <w:rsid w:val="00BF504C"/>
    <w:rsid w:val="00BF5DCD"/>
    <w:rsid w:val="00C26CC0"/>
    <w:rsid w:val="00C406EF"/>
    <w:rsid w:val="00C445E7"/>
    <w:rsid w:val="00C44EF3"/>
    <w:rsid w:val="00C5072C"/>
    <w:rsid w:val="00C5203E"/>
    <w:rsid w:val="00C63527"/>
    <w:rsid w:val="00C65A14"/>
    <w:rsid w:val="00C857C0"/>
    <w:rsid w:val="00C91374"/>
    <w:rsid w:val="00CA2DF0"/>
    <w:rsid w:val="00CA71DD"/>
    <w:rsid w:val="00CB4415"/>
    <w:rsid w:val="00CB5A20"/>
    <w:rsid w:val="00CB5EA5"/>
    <w:rsid w:val="00CB6B3A"/>
    <w:rsid w:val="00CB6B8C"/>
    <w:rsid w:val="00CC3002"/>
    <w:rsid w:val="00CC6C93"/>
    <w:rsid w:val="00CD6F5E"/>
    <w:rsid w:val="00CE4B43"/>
    <w:rsid w:val="00CF02E3"/>
    <w:rsid w:val="00CF2105"/>
    <w:rsid w:val="00CF4410"/>
    <w:rsid w:val="00CF5FB6"/>
    <w:rsid w:val="00D00527"/>
    <w:rsid w:val="00D02130"/>
    <w:rsid w:val="00D02374"/>
    <w:rsid w:val="00D02982"/>
    <w:rsid w:val="00D03C3A"/>
    <w:rsid w:val="00D05001"/>
    <w:rsid w:val="00D12945"/>
    <w:rsid w:val="00D27155"/>
    <w:rsid w:val="00D36EA7"/>
    <w:rsid w:val="00D37039"/>
    <w:rsid w:val="00D4044B"/>
    <w:rsid w:val="00D423F8"/>
    <w:rsid w:val="00D46D6A"/>
    <w:rsid w:val="00D54902"/>
    <w:rsid w:val="00D64055"/>
    <w:rsid w:val="00D67CA9"/>
    <w:rsid w:val="00D73BA3"/>
    <w:rsid w:val="00D752CE"/>
    <w:rsid w:val="00D81C4D"/>
    <w:rsid w:val="00D91A2F"/>
    <w:rsid w:val="00D93D8A"/>
    <w:rsid w:val="00D97144"/>
    <w:rsid w:val="00DB32CE"/>
    <w:rsid w:val="00DB5131"/>
    <w:rsid w:val="00DD69AE"/>
    <w:rsid w:val="00DD70DD"/>
    <w:rsid w:val="00DD7D92"/>
    <w:rsid w:val="00DE0DB5"/>
    <w:rsid w:val="00DE5541"/>
    <w:rsid w:val="00DF430B"/>
    <w:rsid w:val="00DF6ADC"/>
    <w:rsid w:val="00E10F1D"/>
    <w:rsid w:val="00E14B8C"/>
    <w:rsid w:val="00E17203"/>
    <w:rsid w:val="00E250B8"/>
    <w:rsid w:val="00E27076"/>
    <w:rsid w:val="00E317F0"/>
    <w:rsid w:val="00E40F59"/>
    <w:rsid w:val="00E41A55"/>
    <w:rsid w:val="00E44484"/>
    <w:rsid w:val="00E50928"/>
    <w:rsid w:val="00E54750"/>
    <w:rsid w:val="00E57633"/>
    <w:rsid w:val="00E60800"/>
    <w:rsid w:val="00E60E96"/>
    <w:rsid w:val="00E64B5D"/>
    <w:rsid w:val="00E66AC5"/>
    <w:rsid w:val="00E67A8A"/>
    <w:rsid w:val="00E71836"/>
    <w:rsid w:val="00E96C54"/>
    <w:rsid w:val="00E96D68"/>
    <w:rsid w:val="00EA0E3B"/>
    <w:rsid w:val="00EA37FD"/>
    <w:rsid w:val="00EA3A25"/>
    <w:rsid w:val="00EA4E5D"/>
    <w:rsid w:val="00ED0C91"/>
    <w:rsid w:val="00EE3599"/>
    <w:rsid w:val="00EF1C48"/>
    <w:rsid w:val="00F01091"/>
    <w:rsid w:val="00F02D01"/>
    <w:rsid w:val="00F103F4"/>
    <w:rsid w:val="00F11F96"/>
    <w:rsid w:val="00F31823"/>
    <w:rsid w:val="00F31DB6"/>
    <w:rsid w:val="00F371C5"/>
    <w:rsid w:val="00F37F73"/>
    <w:rsid w:val="00F4012B"/>
    <w:rsid w:val="00F45FEF"/>
    <w:rsid w:val="00F514BB"/>
    <w:rsid w:val="00F51A46"/>
    <w:rsid w:val="00F5544A"/>
    <w:rsid w:val="00F6767B"/>
    <w:rsid w:val="00F7255A"/>
    <w:rsid w:val="00F7531F"/>
    <w:rsid w:val="00F756FF"/>
    <w:rsid w:val="00F8255F"/>
    <w:rsid w:val="00F84A5D"/>
    <w:rsid w:val="00F85873"/>
    <w:rsid w:val="00F85C2F"/>
    <w:rsid w:val="00F86524"/>
    <w:rsid w:val="00F91A93"/>
    <w:rsid w:val="00F91E35"/>
    <w:rsid w:val="00FA287B"/>
    <w:rsid w:val="00FA3921"/>
    <w:rsid w:val="00FD033E"/>
    <w:rsid w:val="00FF1185"/>
    <w:rsid w:val="00FF519C"/>
    <w:rsid w:val="00FF5385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D92"/>
    <w:rPr>
      <w:sz w:val="18"/>
      <w:szCs w:val="18"/>
    </w:rPr>
  </w:style>
  <w:style w:type="paragraph" w:styleId="a5">
    <w:name w:val="Plain Text"/>
    <w:basedOn w:val="a"/>
    <w:link w:val="Char1"/>
    <w:rsid w:val="00DD7D9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DD7D92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DD7D9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7D92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link w:val="Char3"/>
    <w:uiPriority w:val="1"/>
    <w:qFormat/>
    <w:rsid w:val="00DD69AE"/>
    <w:rPr>
      <w:kern w:val="0"/>
      <w:sz w:val="22"/>
    </w:rPr>
  </w:style>
  <w:style w:type="character" w:customStyle="1" w:styleId="Char3">
    <w:name w:val="无间隔 Char"/>
    <w:basedOn w:val="a0"/>
    <w:link w:val="a7"/>
    <w:uiPriority w:val="1"/>
    <w:rsid w:val="00DD69AE"/>
    <w:rPr>
      <w:kern w:val="0"/>
      <w:sz w:val="22"/>
    </w:rPr>
  </w:style>
  <w:style w:type="character" w:styleId="a8">
    <w:name w:val="Hyperlink"/>
    <w:basedOn w:val="a0"/>
    <w:uiPriority w:val="99"/>
    <w:unhideWhenUsed/>
    <w:rsid w:val="00D0500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1A50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9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150">
                      <w:marLeft w:val="-150"/>
                      <w:marRight w:val="0"/>
                      <w:marTop w:val="0"/>
                      <w:marBottom w:val="0"/>
                      <w:divBdr>
                        <w:top w:val="single" w:sz="18" w:space="11" w:color="EAEEF3"/>
                        <w:left w:val="single" w:sz="6" w:space="11" w:color="EAEEF3"/>
                        <w:bottom w:val="single" w:sz="6" w:space="11" w:color="EAEEF3"/>
                        <w:right w:val="single" w:sz="6" w:space="11" w:color="EAEEF3"/>
                      </w:divBdr>
                      <w:divsChild>
                        <w:div w:id="1461453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42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78A794B7774A9A94B08935923ADD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F5EDA8-2DCC-4CD6-AC5F-3B9AF887C8DB}"/>
      </w:docPartPr>
      <w:docPartBody>
        <w:p w:rsidR="005D05DB" w:rsidRDefault="00F318C9" w:rsidP="00F318C9">
          <w:pPr>
            <w:pStyle w:val="4378A794B7774A9A94B08935923ADD02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57EA920F0ABA461AB6439185BA90D0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F8CE2C-846D-4C72-BA46-366CEF587893}"/>
      </w:docPartPr>
      <w:docPartBody>
        <w:p w:rsidR="005D05DB" w:rsidRDefault="00F318C9" w:rsidP="00F318C9">
          <w:pPr>
            <w:pStyle w:val="57EA920F0ABA461AB6439185BA90D0BD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8C9"/>
    <w:rsid w:val="0000494C"/>
    <w:rsid w:val="00011610"/>
    <w:rsid w:val="001B21FE"/>
    <w:rsid w:val="00400C2B"/>
    <w:rsid w:val="005D05DB"/>
    <w:rsid w:val="005F0538"/>
    <w:rsid w:val="008605CE"/>
    <w:rsid w:val="00B56EF4"/>
    <w:rsid w:val="00B957B8"/>
    <w:rsid w:val="00BC3952"/>
    <w:rsid w:val="00C526D1"/>
    <w:rsid w:val="00D44A97"/>
    <w:rsid w:val="00D92ED4"/>
    <w:rsid w:val="00D972A8"/>
    <w:rsid w:val="00DB67D8"/>
    <w:rsid w:val="00E1575E"/>
    <w:rsid w:val="00F318C9"/>
    <w:rsid w:val="00F47029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78A794B7774A9A94B08935923ADD02">
    <w:name w:val="4378A794B7774A9A94B08935923ADD02"/>
    <w:rsid w:val="00F318C9"/>
    <w:pPr>
      <w:widowControl w:val="0"/>
      <w:jc w:val="both"/>
    </w:pPr>
  </w:style>
  <w:style w:type="paragraph" w:customStyle="1" w:styleId="57EA920F0ABA461AB6439185BA90D0BD">
    <w:name w:val="57EA920F0ABA461AB6439185BA90D0BD"/>
    <w:rsid w:val="00F318C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AA72-987B-4288-BC62-89AF6001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2</Pages>
  <Words>192</Words>
  <Characters>1097</Characters>
  <Application>Microsoft Office Word</Application>
  <DocSecurity>0</DocSecurity>
  <Lines>9</Lines>
  <Paragraphs>2</Paragraphs>
  <ScaleCrop>false</ScaleCrop>
  <Company>四航局研究院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吴中舟</dc:creator>
  <cp:keywords/>
  <dc:description/>
  <cp:lastModifiedBy>20150306</cp:lastModifiedBy>
  <cp:revision>514</cp:revision>
  <cp:lastPrinted>2018-10-12T08:03:00Z</cp:lastPrinted>
  <dcterms:created xsi:type="dcterms:W3CDTF">2013-09-25T06:31:00Z</dcterms:created>
  <dcterms:modified xsi:type="dcterms:W3CDTF">2019-02-25T02:11:00Z</dcterms:modified>
</cp:coreProperties>
</file>