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公司简介：</w:t>
      </w: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widowControl w:val="0"/>
        <w:autoSpaceDE w:val="0"/>
        <w:autoSpaceDN w:val="0"/>
        <w:spacing w:line="500" w:lineRule="exact"/>
        <w:ind w:left="210" w:leftChars="100" w:firstLine="72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B0F0"/>
          <w:sz w:val="28"/>
          <w:szCs w:val="28"/>
          <w:shd w:val="clear" w:color="auto" w:fill="auto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成都仁爱厚润生物科技有限公司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成立于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2011年9月，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shd w:val="clear" w:color="auto" w:fill="auto"/>
          <w:lang w:val="en-US" w:eastAsia="zh-CN"/>
        </w:rPr>
        <w:t>公司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shd w:val="clear" w:color="auto" w:fill="auto"/>
          <w:lang w:val="en-US" w:eastAsia="zh-CN"/>
        </w:rPr>
        <w:t>业务范围涉及“健康、养老”两个板块；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8"/>
          <w:szCs w:val="28"/>
          <w:shd w:val="clear" w:color="auto" w:fill="auto"/>
          <w:lang w:val="en-US" w:eastAsia="zh-CN"/>
        </w:rPr>
        <w:t>主要经营</w:t>
      </w:r>
      <w:r>
        <w:rPr>
          <w:rFonts w:hint="eastAsia" w:asciiTheme="minorEastAsia" w:hAnsiTheme="minorEastAsia" w:cstheme="minorEastAsia"/>
          <w:b/>
          <w:bCs/>
          <w:color w:val="00B0F0"/>
          <w:sz w:val="28"/>
          <w:szCs w:val="28"/>
          <w:shd w:val="clear" w:color="auto" w:fill="auto"/>
          <w:lang w:val="en-US" w:eastAsia="zh-CN"/>
        </w:rPr>
        <w:t>健康营养食品、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8"/>
          <w:szCs w:val="28"/>
          <w:shd w:val="clear" w:color="auto" w:fill="auto"/>
          <w:lang w:val="en-US" w:eastAsia="zh-CN"/>
        </w:rPr>
        <w:t>保健食品</w:t>
      </w:r>
      <w:r>
        <w:rPr>
          <w:rFonts w:hint="eastAsia" w:asciiTheme="minorEastAsia" w:hAnsiTheme="minorEastAsia" w:cstheme="minorEastAsia"/>
          <w:b/>
          <w:bCs/>
          <w:color w:val="00B0F0"/>
          <w:sz w:val="28"/>
          <w:szCs w:val="28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8"/>
          <w:szCs w:val="28"/>
          <w:shd w:val="clear" w:color="auto" w:fill="auto"/>
          <w:lang w:val="en-US" w:eastAsia="zh-CN"/>
        </w:rPr>
        <w:t>、绿色食品等</w:t>
      </w:r>
      <w:r>
        <w:rPr>
          <w:rFonts w:hint="eastAsia" w:asciiTheme="minorEastAsia" w:hAnsiTheme="minorEastAsia" w:cstheme="minorEastAsia"/>
          <w:b/>
          <w:bCs/>
          <w:color w:val="00B0F0"/>
          <w:sz w:val="28"/>
          <w:szCs w:val="28"/>
          <w:shd w:val="clear" w:color="auto" w:fill="auto"/>
          <w:lang w:val="en-US" w:eastAsia="zh-CN"/>
        </w:rPr>
        <w:t>一系列以健康产业为主的食品销售；以“社区日间照料（居家养老）服务”为主，“旅居度假养老服务”为辅，“医、护、康养、娱、养老服务基地”作为补充的养老服务体系战略发展目标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8"/>
          <w:szCs w:val="28"/>
          <w:shd w:val="clear" w:color="auto" w:fill="auto"/>
          <w:lang w:val="zh-CN"/>
        </w:rPr>
        <w:t>的大型综合型企业。</w:t>
      </w:r>
    </w:p>
    <w:p>
      <w:pPr>
        <w:widowControl w:val="0"/>
        <w:autoSpaceDE w:val="0"/>
        <w:autoSpaceDN w:val="0"/>
        <w:spacing w:line="500" w:lineRule="exact"/>
        <w:ind w:left="210" w:leftChars="100" w:firstLine="562" w:firstLineChars="200"/>
        <w:jc w:val="left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公司成立以来始终坚持“厚德载物，润物无声”的企业理念，诚信经营，合作发展。现已与国内多家大型知名企业、上市公司合作，本着“强强联合、优势互补、共同发展”的精神，共同发展市场，提升品牌形象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目前，公司在成都已有三家分公司，“成都厚润生物科技有限公司”，“成都厚润生物科技有限公司金牛分公司”，“成都仁爱厚润生物科技有限公司”，以及多家品牌旗舰连锁店。市场遍布成都、南充、广元、绵阳、宜宾、巴中、自贡、眉山、贵州赤水、广东惠州等三十多个城市和地区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autoSpaceDE w:val="0"/>
        <w:autoSpaceDN w:val="0"/>
        <w:spacing w:line="500" w:lineRule="exact"/>
        <w:ind w:left="210" w:leftChars="100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为实现“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立足四川、面向西南、迈向全国”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的发展战略；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立志“做民族优良尚品、创民族百年基业”的宏伟目标，形成多元化经营良好发展的格局。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可为广大求职者提供更加广阔的空间和平台，特面向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贵校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聘用以下精英人才：</w:t>
      </w:r>
    </w:p>
    <w:p>
      <w:pPr>
        <w:widowControl w:val="0"/>
        <w:autoSpaceDE w:val="0"/>
        <w:autoSpaceDN w:val="0"/>
        <w:spacing w:line="500" w:lineRule="exact"/>
        <w:ind w:left="210" w:leftChars="100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pacing w:line="500" w:lineRule="exact"/>
        <w:ind w:left="210" w:leftChars="100" w:firstLine="600" w:firstLineChars="200"/>
        <w:jc w:val="left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人事专员：2人                 店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 xml:space="preserve">员：10人  </w:t>
      </w: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ind w:left="210" w:leftChars="100" w:firstLine="600" w:firstLineChars="200"/>
        <w:jc w:val="left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店长助理（储备店长）：6人      会务主持：2人</w:t>
      </w: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ind w:firstLine="600" w:firstLineChars="20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 xml:space="preserve">  销售代表：5人                 营养讲师：2人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widowControl w:val="0"/>
        <w:autoSpaceDE w:val="0"/>
        <w:autoSpaceDN w:val="0"/>
        <w:spacing w:line="500" w:lineRule="exact"/>
        <w:jc w:val="center"/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另招聘：社区养老护理员、康复理疗师：12人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line="500" w:lineRule="exact"/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人事专员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2人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一、职位描述：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2" w:right="0" w:hanging="562" w:hangingChars="200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协助行政人事主管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，处理行政人事部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的一切岗位职责内的工作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2" w:right="0" w:hanging="480" w:hangingChars="200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2" w:right="0" w:hanging="562" w:hanging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right="0" w:hanging="840" w:hangingChars="40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1、人力资源专业、行政/文秘专业大专及以上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"http://www.so.com/s?q=%E5%AD%A6%E5%8E%86&amp;ie=utf-8&amp;src=internal_wenda_recommend_textn" \t "https://gs.quanzhi.com/job/detail/_blank"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; 形象气质佳，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五官端正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2、办事沉稳、细心、领悟能力强，性格温和，有良好的团队合作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"http://www.so.com/s?q=%E6%84%8F%E8%AF%86&amp;ie=utf-8&amp;src=internal_wenda_recommend_textn" \t "https://gs.quanzhi.com/job/detail/_blank"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意识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;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4、熟练使用office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"http://www.so.com/s?q=%E5%8A%9E%E5%85%AC%E8%BD%AF%E4%BB%B6&amp;ie=utf-8&amp;src=internal_wenda_recommend_textn" \t "https://gs.quanzhi.com/job/detail/_blank"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办公软件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"http://www.so.com/s?q=%E8%87%AA%E5%8A%A8%E5%8C%96%E8%AE%BE%E5%A4%87&amp;ie=utf-8&amp;src=internal_wenda_recommend_textn" \t "https://gs.quanzhi.com/job/detail/_blank"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自动化设备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，具备基本的网络知识;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5、待人接物大方得体，有礼貌，懂得基本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"http://www.so.com/s?q=%E8%A1%8C%E6%94%BF%E7%AE%A1%E7%90%86&amp;ie=utf-8&amp;src=internal_wenda_recommend_textn" \t "https://gs.quanzhi.com/job/detail/_blank"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行政管理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常识。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薪资待遇：</w:t>
      </w:r>
    </w:p>
    <w:p>
      <w:pPr>
        <w:ind w:firstLine="562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实习期：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一到三个月，无责任底薪2000多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 w:firstLine="1680" w:firstLineChars="7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公司提供宿舍（成都市区租房：单间至少800+）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转正后：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 综合工资3000—4000：无责任底薪+绩效奖金（400—800）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2、购买社保+节假日福利+高温补贴+生日福利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3、其他节假日正常放假，另：高温假4天，春节15天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zh-CN" w:eastAsia="zh-CN"/>
        </w:rPr>
      </w:pPr>
    </w:p>
    <w:p>
      <w:pPr>
        <w:numPr>
          <w:ilvl w:val="0"/>
          <w:numId w:val="0"/>
        </w:numPr>
        <w:ind w:firstLine="2570" w:firstLineChars="8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店长助理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（储备店长）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6人</w:t>
      </w:r>
    </w:p>
    <w:p>
      <w:pPr>
        <w:numPr>
          <w:ilvl w:val="0"/>
          <w:numId w:val="0"/>
        </w:numPr>
        <w:ind w:firstLine="2570" w:firstLineChars="8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2570" w:firstLineChars="8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一、职位描述：</w:t>
      </w:r>
    </w:p>
    <w:p>
      <w:pPr>
        <w:numPr>
          <w:ilvl w:val="0"/>
          <w:numId w:val="2"/>
        </w:numPr>
        <w:ind w:left="960"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对门店店长负责，根据店长指示开展工作</w:t>
      </w:r>
    </w:p>
    <w:p>
      <w:pPr>
        <w:numPr>
          <w:ilvl w:val="0"/>
          <w:numId w:val="2"/>
        </w:numPr>
        <w:ind w:left="960"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协助店长贯彻、落实公司的各项规章制度及经营计划</w:t>
      </w:r>
    </w:p>
    <w:p>
      <w:pPr>
        <w:numPr>
          <w:ilvl w:val="0"/>
          <w:numId w:val="2"/>
        </w:numPr>
        <w:ind w:left="960"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协助店长做好门店销售工作</w:t>
      </w:r>
    </w:p>
    <w:p>
      <w:pPr>
        <w:numPr>
          <w:ilvl w:val="0"/>
          <w:numId w:val="2"/>
        </w:numPr>
        <w:ind w:left="960"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协助店长做好门店员工的培训和管理工作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岗位要求：</w:t>
      </w:r>
    </w:p>
    <w:p>
      <w:pPr>
        <w:numPr>
          <w:ilvl w:val="0"/>
          <w:numId w:val="3"/>
        </w:numPr>
        <w:ind w:left="960"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工作积极主动，并具有良好的沟通表达、组织协调能力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ind w:left="960"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学习能力强，虚心好学,</w:t>
      </w:r>
    </w:p>
    <w:p>
      <w:pPr>
        <w:numPr>
          <w:ilvl w:val="0"/>
          <w:numId w:val="3"/>
        </w:numPr>
        <w:ind w:left="960"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具备管理意识，有从事管理岗位发展的意愿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薪资待遇：</w:t>
      </w:r>
    </w:p>
    <w:p>
      <w:pPr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实习期：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一到三个月，综合工资3000——5000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 w:firstLine="720" w:firstLineChars="3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公司提供宿舍（成都市区租房：单间至少800+）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转正后：</w:t>
      </w:r>
    </w:p>
    <w:p>
      <w:pPr>
        <w:numPr>
          <w:ilvl w:val="0"/>
          <w:numId w:val="4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综合工资4500以上+月度绩效奖金（300—500）</w:t>
      </w:r>
    </w:p>
    <w:p>
      <w:pPr>
        <w:numPr>
          <w:ilvl w:val="0"/>
          <w:numId w:val="4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购买社保+节假日福利+高温补贴+生日福利</w:t>
      </w:r>
    </w:p>
    <w:p>
      <w:pPr>
        <w:numPr>
          <w:ilvl w:val="0"/>
          <w:numId w:val="4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其他节假日正常放假，另：高温假4天，春节15天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2891" w:firstLineChars="9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三、店员10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人</w:t>
      </w: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一、职位描述：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5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接待来访客户并回答客户咨询的问题（如价格等）；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5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向客户介绍公司产品，推广业务；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5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收集客户对服务的建议，将信息反馈经理，对客户做好宣传、开发工作；</w:t>
      </w:r>
    </w:p>
    <w:p>
      <w:pPr>
        <w:widowControl w:val="0"/>
        <w:numPr>
          <w:ilvl w:val="0"/>
          <w:numId w:val="5"/>
        </w:numPr>
        <w:autoSpaceDE w:val="0"/>
        <w:autoSpaceDN w:val="0"/>
        <w:spacing w:line="5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完成上级领导交办的其它工作。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岗位要求：</w:t>
      </w:r>
    </w:p>
    <w:p>
      <w:pPr>
        <w:numPr>
          <w:ilvl w:val="0"/>
          <w:numId w:val="6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语言表达能力强、思维敏捷</w:t>
      </w:r>
    </w:p>
    <w:p>
      <w:pPr>
        <w:numPr>
          <w:ilvl w:val="0"/>
          <w:numId w:val="6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勤奋好学，认真仔细，有服务意识</w:t>
      </w:r>
    </w:p>
    <w:p>
      <w:pPr>
        <w:numPr>
          <w:ilvl w:val="0"/>
          <w:numId w:val="6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工作认真负责，有一定的亲和力与耐心</w:t>
      </w:r>
    </w:p>
    <w:p>
      <w:pPr>
        <w:numPr>
          <w:ilvl w:val="0"/>
          <w:numId w:val="6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愿意从事销售行业中锻炼自己的语言表达能力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三、薪资待遇：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实习期：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一到三个月；综合工资3500——7000，无责底薪2200+业绩提成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 w:firstLine="960" w:firstLineChars="4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公司提供住宿（成都市区租房：单间至少800+）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转正后：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综合工资5000以上：无责底薪+业绩提成+绩效奖金（300—500）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购买社保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+节假日福利+高温补贴+生日福利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其他节假日正常放假，另：高温假4天，春节15天</w:t>
      </w:r>
    </w:p>
    <w:p>
      <w:pPr>
        <w:widowControl w:val="0"/>
        <w:autoSpaceDE w:val="0"/>
        <w:autoSpaceDN w:val="0"/>
        <w:spacing w:line="500" w:lineRule="exact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ind w:leftChars="0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四、会务主持：2人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ind w:leftChars="0"/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8"/>
        </w:numPr>
        <w:autoSpaceDE w:val="0"/>
        <w:autoSpaceDN w:val="0"/>
        <w:spacing w:line="500" w:lineRule="exact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职位描述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500" w:lineRule="exact"/>
        <w:ind w:left="480" w:leftChars="0" w:firstLine="0" w:firstLine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负责公司月度、季度、年底各项会议的主持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500" w:lineRule="exact"/>
        <w:ind w:left="480" w:leftChars="0" w:firstLine="0" w:firstLineChars="0"/>
        <w:jc w:val="both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负责公司各营销部门的销售会议主持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500" w:lineRule="exact"/>
        <w:ind w:left="480" w:leftChars="0" w:firstLine="0" w:firstLineChars="0"/>
        <w:jc w:val="both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负责会议相关内容的采集、撰写等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500" w:lineRule="exact"/>
        <w:ind w:left="480" w:leftChars="0" w:firstLine="0" w:firstLineChars="0"/>
        <w:jc w:val="both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公司安排的其他会务主持工作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ind w:left="480" w:leftChars="0"/>
        <w:jc w:val="both"/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岗位要求：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大专及以上学历；市场营销、播音主持等相关专业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身高163cm及以上，形象气质佳，五官端正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普通话标，有相关资质证书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头脑灵活，具有深厚的知识底蕴，应变能力强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三、薪资待遇：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实习期：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一到三个月；综合工资3500——7000，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 w:firstLine="960" w:firstLineChars="4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公司提供住宿（成都市区租房：单间至少800+）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转正后：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综合工资6000以上：无责底薪+会务提成+绩效奖金（400—800）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购买社保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+节假日福利+高温补贴+生日福利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其他节假日正常放假，另：高温假4天，春节15天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五、销售代表5人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1"/>
        </w:numPr>
        <w:autoSpaceDE w:val="0"/>
        <w:autoSpaceDN w:val="0"/>
        <w:spacing w:line="50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职位描述：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通过服务公司老客户、新开发客户进行邀约推荐公司产品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2、向客户介绍公司产品，推广业务；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3、收集客户对服务的建议，将信息反馈经理，对客户做好宣传、开发工作；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4、完成上级领导交办的其它工作。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二、岗位要求：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hanging="420" w:hangingChars="200"/>
        <w:rPr>
          <w:rFonts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  <w:lang w:eastAsia="zh-CN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</w:rPr>
        <w:t>专及以上学历，专业不限；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</w:rPr>
        <w:t>2、有一定语言沟通能力，有耐心；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leftChars="200" w:right="0" w:firstLine="0" w:firstLineChars="0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4"/>
          <w:szCs w:val="24"/>
          <w:shd w:val="clear" w:fill="FFFFFF"/>
        </w:rPr>
        <w:t>3、具有团队合作能力，工作积极，责任心强，仔细认真，工作态度端正。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4、愿意从事销售行业中锻炼自己的语言表达能力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三、薪资待遇：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实习期：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一到三个月；综合工资3500——7000，无责底薪2200+业绩提成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 w:firstLine="960" w:firstLineChars="4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公司提供住宿（成都市区租房：单间至少800+）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转正后：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综合工资5000以上：无责底薪2000+业绩提成+绩效奖金（300—500）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lang w:val="en-US" w:eastAsia="zh-CN"/>
        </w:rPr>
        <w:t>购买社保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+节假日福利+高温补贴+生日福利</w:t>
      </w:r>
    </w:p>
    <w:p>
      <w:pPr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其他节假日正常放假，另：高温假4天，春节15天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六、营养讲师2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人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一、职位描述：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负责产品及相关营养知识的培训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负责产品宣讲推广、协助销售完成产品的策划和营销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ind w:firstLine="480" w:firstLineChars="20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相关文字资料及培训课程的制作；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5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二、岗位要求：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1、有较强的现场控制能力及沟通能力。语言表达能力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工作认真负责，有一定的亲和力与耐心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2、形象气质佳，普通话标准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3、医学、药学、食品、生物、保健、护理、营养学等相关专业优先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其他公司福利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公司提供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住宿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、社会保险、节假日福利（礼品/礼金）、季度优秀员工抽奖（带薪假、旅游、），年假、员工俱乐部、员工关爱部、爱心基金、部门活动经费，深入员工的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各个方面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透明晋升渠道：公司鼓励员工多方面发展，在工作中淬炼本职岗位技能，集团发展迅速，在横向和纵向能够提供匹配职业发展的专业路径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培训：公司提供入职、在岗和晋升培训……在这里，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具有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专业的培训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讲师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Autospacing="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公司办公环境轻松舒适，位于地铁1/3号线沿线，交通便捷。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如果你期待在大公司里面发展，如果你期待能力与薪资匹配，如果你渴望高薪、渴望成功，那么请加入我们。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厚润生物总部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电话：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18980541563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；18382190862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微信：h1136200510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何先生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公司主页：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instrText xml:space="preserve"> HYPERLINK "http://www.hrswjt.com/index.php"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http://www.hrswjt.com/index.php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地址：成都市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金牛区一环路北三段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100号飞大壹号广场22楼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/>
        <w:jc w:val="left"/>
        <w:rPr>
          <w:rFonts w:ascii="微软雅黑" w:hAnsi="微软雅黑" w:eastAsia="微软雅黑" w:cs="微软雅黑"/>
          <w:b w:val="0"/>
          <w:i w:val="0"/>
          <w:caps w:val="0"/>
          <w:color w:val="7F7F7F"/>
          <w:spacing w:val="0"/>
          <w:sz w:val="19"/>
          <w:szCs w:val="19"/>
          <w:shd w:val="clear" w:fill="F1F6F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简历投递方式：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1、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投递邮箱：</w:t>
      </w:r>
      <w:r>
        <w:rPr>
          <w:rFonts w:ascii="微软雅黑" w:hAnsi="微软雅黑" w:eastAsia="微软雅黑" w:cs="微软雅黑"/>
          <w:b w:val="0"/>
          <w:i w:val="0"/>
          <w:caps w:val="0"/>
          <w:color w:val="7F7F7F"/>
          <w:spacing w:val="0"/>
          <w:sz w:val="36"/>
          <w:szCs w:val="36"/>
          <w:shd w:val="clear" w:color="auto" w:fill="auto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7F7F7F"/>
          <w:spacing w:val="0"/>
          <w:sz w:val="36"/>
          <w:szCs w:val="36"/>
          <w:shd w:val="clear" w:color="auto" w:fill="auto"/>
        </w:rPr>
        <w:instrText xml:space="preserve"> HYPERLINK "mailto:hejiank@foxmail.com"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7F7F7F"/>
          <w:spacing w:val="0"/>
          <w:sz w:val="36"/>
          <w:szCs w:val="36"/>
          <w:shd w:val="clear" w:color="auto" w:fill="auto"/>
        </w:rPr>
        <w:fldChar w:fldCharType="separate"/>
      </w:r>
      <w:r>
        <w:rPr>
          <w:rStyle w:val="5"/>
          <w:rFonts w:ascii="微软雅黑" w:hAnsi="微软雅黑" w:eastAsia="微软雅黑" w:cs="微软雅黑"/>
          <w:b w:val="0"/>
          <w:i w:val="0"/>
          <w:caps w:val="0"/>
          <w:spacing w:val="0"/>
          <w:sz w:val="36"/>
          <w:szCs w:val="36"/>
          <w:shd w:val="clear" w:color="auto" w:fill="auto"/>
        </w:rPr>
        <w:t>hejiank@foxmail.com</w:t>
      </w:r>
      <w:r>
        <w:rPr>
          <w:rFonts w:ascii="微软雅黑" w:hAnsi="微软雅黑" w:eastAsia="微软雅黑" w:cs="微软雅黑"/>
          <w:b w:val="0"/>
          <w:i w:val="0"/>
          <w:caps w:val="0"/>
          <w:color w:val="7F7F7F"/>
          <w:spacing w:val="0"/>
          <w:sz w:val="36"/>
          <w:szCs w:val="36"/>
          <w:shd w:val="clear" w:color="auto" w:fill="auto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扫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微信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二维码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投递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300" w:right="0" w:rightChars="0"/>
        <w:jc w:val="left"/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drawing>
          <wp:inline distT="0" distB="0" distL="114300" distR="114300">
            <wp:extent cx="2945130" cy="2945130"/>
            <wp:effectExtent l="0" t="0" r="7620" b="7620"/>
            <wp:docPr id="1" name="图片 1" descr="9e4f78d3db2c2794e9e8391485c9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4f78d3db2c2794e9e8391485c98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51DFD"/>
    <w:multiLevelType w:val="singleLevel"/>
    <w:tmpl w:val="96B51D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A0B5C6"/>
    <w:multiLevelType w:val="singleLevel"/>
    <w:tmpl w:val="9BA0B5C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BD41B47"/>
    <w:multiLevelType w:val="singleLevel"/>
    <w:tmpl w:val="9BD41B4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EDFBF19"/>
    <w:multiLevelType w:val="singleLevel"/>
    <w:tmpl w:val="BEDFBF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CCC13E64"/>
    <w:multiLevelType w:val="singleLevel"/>
    <w:tmpl w:val="CCC13E6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F3619CB2"/>
    <w:multiLevelType w:val="singleLevel"/>
    <w:tmpl w:val="F3619CB2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6">
    <w:nsid w:val="0EC7A345"/>
    <w:multiLevelType w:val="singleLevel"/>
    <w:tmpl w:val="0EC7A34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93BF5E1"/>
    <w:multiLevelType w:val="singleLevel"/>
    <w:tmpl w:val="293BF5E1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8">
    <w:nsid w:val="299A8C06"/>
    <w:multiLevelType w:val="singleLevel"/>
    <w:tmpl w:val="299A8C06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477BE6FD"/>
    <w:multiLevelType w:val="singleLevel"/>
    <w:tmpl w:val="477BE6FD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7B13768A"/>
    <w:multiLevelType w:val="singleLevel"/>
    <w:tmpl w:val="7B1376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64B35"/>
    <w:rsid w:val="17FE33B4"/>
    <w:rsid w:val="1B3D4A9E"/>
    <w:rsid w:val="23903E23"/>
    <w:rsid w:val="25903727"/>
    <w:rsid w:val="29FE7FAA"/>
    <w:rsid w:val="2BEB4280"/>
    <w:rsid w:val="2C89568D"/>
    <w:rsid w:val="3933731E"/>
    <w:rsid w:val="3FDA5B15"/>
    <w:rsid w:val="43A155FB"/>
    <w:rsid w:val="4FD85801"/>
    <w:rsid w:val="573E3B59"/>
    <w:rsid w:val="57DD1F42"/>
    <w:rsid w:val="66AF1675"/>
    <w:rsid w:val="67D76953"/>
    <w:rsid w:val="67ED3049"/>
    <w:rsid w:val="6B4F4B26"/>
    <w:rsid w:val="6BA862E4"/>
    <w:rsid w:val="6D7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过客！</cp:lastModifiedBy>
  <dcterms:modified xsi:type="dcterms:W3CDTF">2019-09-11T08:30:17Z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